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ԵՔ-ԷԱՃԾՁԲ-25/91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ԵՔ-ԷԱՃԾՁԲ-25/91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ԵՔ-ԷԱՃԾՁԲ-25/91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ծառայություններ/Կենտրոն վարչական շրջանի «Ղեկավարի գավաթ» սթրիթբոլ մարզաձևից (բասկետբոլ 3x3 ձևաչափով)/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«Առողջ սերունդ» խորագրով մարզական խաղեր Կենտրոն վարչական շրջանի մանկապարտեզների միջև/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389.46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4.8034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441.84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2025.05.19.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ԵՔ-ԷԱՃԾՁԲ-25/91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ԵՔ-ԷԱՃԾՁԲ-25/91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«ԵՔ-ԷԱՃԾՁԲ-25/91»*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ԵՔ-ԷԱՃԾՁԲ-25/91*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«ԵՔ-ԷԱՃԾՁԲ-25/91»*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ԵՔ-ԷԱՃԾՁԲ-25/91*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ծառայություններ/Կենտրոն վարչական շրջանի «Ղեկավարի գավաթ» սթրիթբոլ մարզաձևից (բասկետբոլ 3x3 ձևաչափով)/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«Ղեկավարի գավաթ» սթրիթբոլ մարզաձևից (բասկետբոլ 3x3 ձևաչափով)
Անցկացման վայրը՝ 
Ալ. Սպենդիարյանի անվան օպերայի և բալետի ազգային ակադեմիական թատրոնի բակում
Դպրոցահասակ երեխաների 3 տարիքային խմբերի մասնակցությամբ:
2009թ.՝ մինչև 16տ. 
2011թ.`մինչև 14տ. 
2012թ.` մինչև 13տ.
Աղջիկները կարող են մեկ տարի մեծ լինել` իրենց տարիքային խմբում խաղալու համար:
Մասնակիցների թիվը՝  100-200 հոգի:
Մարզագույք 
Սթրիթ բոլի համար նախատեսված գնդակներ, Wilson 3x3 (6 համարի) 10 հատ:
Բասկետբոլային ռետինե հատակի վարձակալություն  ЕNLIO ` 17x15 - 240քմ , 2սմ բարձրությամբ՝ հատուկ նախատեսված օլիմպիական բասկետբոլային 3x3  խաղերի համար:
Բասկետբոլի շարժական օղակ ժամացույցով հետհաշվարկի համար (shot clock) ` 3x3 ի համար նախատեսված 3 հատ:
Նշված մարզագույքը պետք է համապատասխանի վերը նշված  մարզաձևին: 
Գնդակները մրցույթից հետո մնում են պատվիրատուին
Նշված մարզագույքի՝ հատակի, բասկետբոլային օղակների, սեղանների և աթոռների  տեղադրումը և տեղափոխումը իրականացվում է մրցույթը շահած կազմակերպության կողմից
Բասկետբոլի շարժական օղակները բերվում են վարձակալության հիմունքով:
Պլաստմասսե սեղանների և աթոռների վարձակալություն՝  մրցավարների և քարտուղարների համար:
Սեղանների չափսերը՝ 150սմx90սմ 3 հատ:
Աթոռները և սեղանները պետք է լինեն մաքուր 10 հատ:  
Մարզահագուստ ՝
մասնակիցների համար պոլիէսթերային ժիլետներ կապիչներով, վառ գույների, կրծքին և մեջքին տպագրված «Կենտրոն վարչական շրջան» գրառումով և տարբերանշանով՝
լոգոյով
30 հատ ` 15 կարմիր և 15 կապույտ:
Ժիլետները պետք է լինեն նոր, չօգտագործված և մրցույթից հետո մնան պատվիրատուին:
Ծառայությունների մատուցում
3 մրցավար
3 քարտուղար
3 բժիշկ
Սպասարկող անձնակազմին պետք տրվի սնունդ՝ համաձայն ՀՀ կառավարության 2004 թ.-ի մայիսի 13-ի N 692-Ն որոշման, Սպասարկող անձնակազմը պետք է ներկայանա միջոցառմանը առնվազն 30 րոպե շուտ և իրենց հետ ունենան անհրաժեշտ բոլոր պարագաները՝ գրիչներ, նշումների թղթեր, արդյունքների արձանագրման ձևաթղթեր, բժշկական պարագաներ:
Լուսանկարչի և տեսանկարահանման ծառայություն` 8 ժամվա համար
Լուսանկարները և տեսանյութերը պետք է տրամադրվեն պատվիրատուին միջոցառման ավարտից հետո՝ 2 ժամվա ընթացքում կրիչով:
Լուսանկարիչը և տեսանկարահանողը պետք է ներկայանան միջոցառմանը 30 րոպե շուտ:
Ձայնային սարքավորման վարձակալություն՝ հնչյունային մասնագետի հետ,1 անլար բարձրախոս՝ 8 ժամ տևողություն
Ձայնային սարքավորումը պետք է ընտրված վայրին համապատասխան հզորություն ունենա, լինի տեղադրված միջոցառումը սկսվելուց առնվազն 45 րոպե առաջ: Սարքավորումը սպասարկող համապատասխան մասնագետը պետք է ողջ միջոցառման ընթացքում իրականացնի ձայնային սարքավորման և անլար բարձրախոսի միացման աշխատանքները:
Դիջեյ՝ իր սեղանով և սարքավորմամբ 
Միջոցառման ընթացքում պետք է հնչի ժամանակակից ռիթմիկ երաժշտություն՝ 8 ժամ:
Սահմանազատող
բաններներ ՝  գետնից 60 սմ բարձրությամբ, դաշտի ողջ երկայնքով, Կենտրոն վարչական շրջանի և այլ կազմակերպությունների  տարբերանշաններով
Բաններ՝ 1 հատ
Պրես վոլ (Press wall) – 1 հատ, 2մx3մ, մետաղական կոնստրուկցիայով, Կենտրոն վարչական շրջանի և այլ կազմակերպությունների տարբերա-նշաններով 
Բոլոր տեսակի բանների տեղադրումը, ապամոնտաժումը և տեղափոխումը իրականացվում է կազմակերպության կողմից: 
Սահմանազատող բաններների, 1 հատ առանձին բանների  և պատվոգրերի դիզայնը անհրաժեշտ է համաձայնեցնել պատվիրատուի հետ՝ մրցումից առնվազն 5 աշխատանքային օր առաջ:
Պատվոգրեր՝
40 հատ, տպագրված  հաստ, բարձրորակ թղթի վրա
Բոլոր կազմակերպչական հարցերը հոգում է մրցույթը շահած կազմակերպությունը՝ բոլոր հարցերը նախապես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«Առողջ սերունդ» խորագրով մարզական խաղեր Կենտրոն վարչական շրջանի մանկապարտեզների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խորագրով մարզական խաղեր Կենտրոն վարչական շրջանի մանկապարտեզների միջև:Անցկացման վայրը՝
Կենտրոն վարչական շրջանում  տեղակայված այգիներ, կանաչապատ տարածքներ, մարզական բակեր
Նվերներ՝ մասնակից երեխաներին
Կաշե գնդակ՝ թվերով-  120 հատ,
Մանկական ջրի շշեր՝ 400 մլ տարողությամբ՝ ապակե, կափարիչով և կտորե պատյանով – 120 հատ:
Պետք է տեղադրված լինեն թղթե տոպրակների մեջ՝ Կենտրոն վարչական շրջանի  տարբերանշանով – 120 հատ:
Նվերի ավարտուն տարբերակը պետք է նախօրոք համաձայնեցվի պատվիրատուի հետ, միջոցառումից 10 աշխատանքային օր առաջ:
Նվերի փաթեթները պետք է տրամադրվեն պատվիրատուին 5 աշխատանքային օր առաջ:
Մարզագույք 
Բասկետբոլի զամբյուղներ՝ կանգնակներով – 2 հատ.
Գնդակ բասկետբոլի – 2 հատ:
Ծանրացված գնդակ (1 կգ) – 2 հատ:
Մարզական կանգնակ – 2 հատ:
Նշված մարզագույքը պետք է համապատասխանի վերը նշված տարիքի երեխաներին: Նշված մարզահագուստը և գույքը միջոցառումից հետո  մնում է պատվիրատուին: 
Ծառայությունների մատուցում
Լուսանկարչի ծառայություն` 2 ժամվա ընթացքում
Լուսանկարները պետք է տրամադրվեն պատվիրատուին միջոցառումից հետո՝ 2 ժամվա ընթացքում կրիչով:
Լուսանկարիչը պետք է ներկայանա միջոցառմանը 30 րոպե շուտ:
Ձայնային սարքավորման վարձակալություն՝ հնչյունային մասնագետի հետ,1 անլար բարձրախոս՝ 2 ժամ տևողությամբ
Ձայնային սարքավորումը պետք է ընտրված վայրին համապատասխան հզորություն ունենա, լինի տեղադրված միջոցառումը սկսվելուց առնվազն 45 րոպե առաջ: Սարքավորումը սպասարկող համապատասխան մասնագետը պետք է ողջ միջոցառման ընթացքում իրականացնի ձայնային սարքավորման և անլար բարձրախոսի միացման աշխատանքները: Միջոցառման ընթացքում պետք է հնչեն մուլտֆիլմերից երաժշտական համարներ:
Հեքիաթի հերոսներ /3 կերպարներ/
Հեքիաթի կերպարները միջոցառման ընթացքում (1,5 ժամ) պետք է ապահովեն ուրախ տրամադրություն, խաղան և նկարվեն երեխաների հետ, ներկայանան միջոցառմանը մաքուր կոստյումներով՝ առնվազն կես ժամ առաջ:
Պետք է միջոցառմանը ներկայանան առնվազն կես ժամ առաջ:
Մրցավարներ 5 հոգի
Սպասարկող անձնակազմին պետք տրվի սնունդ՝ համաձայն ՀՀ կառավարության 2004 թ.-ի մայիսի 13-ի N 692-Ն որոշման:
Բոլոր կազմակերպչական հարցերը հոգում է մրցույթը շահած կազմակերպությունը՝ բոլոր հարցերը նախապես համաձայնեցնելով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21-րդ օրացուցային օրը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21-րդ օրացուցային օրը նեռարյալ: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ծառայություններ/Կենտրոն վարչական շրջանի «Ղեկավարի գավաթ» սթրիթբոլ մարզաձևից (բասկետբոլ 3x3 ձևաչափով)/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«Առողջ սերունդ» խորագրով մարզական խաղեր Կենտրոն վարչական շրջանի մանկապարտեզների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