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4B33E" w14:textId="77777777" w:rsidR="009A2454" w:rsidRPr="004C5980" w:rsidRDefault="009A2454" w:rsidP="004C5980">
      <w:pPr>
        <w:pStyle w:val="Heading5"/>
        <w:jc w:val="center"/>
        <w:rPr>
          <w:rFonts w:ascii="Times New Roman" w:hAnsi="Times New Roman"/>
          <w:b/>
          <w:color w:val="auto"/>
          <w:sz w:val="28"/>
          <w:szCs w:val="28"/>
        </w:rPr>
      </w:pPr>
      <w:r w:rsidRPr="004C5980">
        <w:rPr>
          <w:rFonts w:ascii="Times New Roman" w:hAnsi="Times New Roman"/>
          <w:b/>
          <w:color w:val="auto"/>
          <w:sz w:val="28"/>
          <w:szCs w:val="28"/>
        </w:rPr>
        <w:t>Contract Award Notice</w:t>
      </w:r>
    </w:p>
    <w:p w14:paraId="2E2D3CBF" w14:textId="77777777" w:rsidR="009A2454" w:rsidRPr="004C5980" w:rsidRDefault="009A2454" w:rsidP="004C5980">
      <w:pPr>
        <w:suppressAutoHyphens/>
        <w:jc w:val="center"/>
        <w:rPr>
          <w:spacing w:val="-2"/>
          <w:sz w:val="22"/>
          <w:szCs w:val="22"/>
        </w:rPr>
      </w:pPr>
    </w:p>
    <w:p w14:paraId="18804275" w14:textId="77777777" w:rsidR="006A62DF" w:rsidRPr="004C5980" w:rsidRDefault="006A62DF" w:rsidP="004C5980">
      <w:pPr>
        <w:suppressAutoHyphens/>
        <w:jc w:val="center"/>
        <w:rPr>
          <w:b/>
          <w:spacing w:val="-2"/>
          <w:sz w:val="22"/>
          <w:szCs w:val="22"/>
        </w:rPr>
      </w:pPr>
      <w:r w:rsidRPr="004C5980">
        <w:rPr>
          <w:spacing w:val="-2"/>
          <w:sz w:val="22"/>
          <w:szCs w:val="22"/>
        </w:rPr>
        <w:t>Country:</w:t>
      </w:r>
      <w:r w:rsidRPr="004C5980">
        <w:rPr>
          <w:b/>
          <w:spacing w:val="-2"/>
          <w:sz w:val="22"/>
          <w:szCs w:val="22"/>
        </w:rPr>
        <w:t xml:space="preserve"> </w:t>
      </w:r>
      <w:r w:rsidRPr="004C5980">
        <w:rPr>
          <w:b/>
          <w:sz w:val="22"/>
          <w:szCs w:val="22"/>
        </w:rPr>
        <w:t>Republic of Armenia</w:t>
      </w:r>
    </w:p>
    <w:p w14:paraId="0B823888" w14:textId="77777777" w:rsidR="006A62DF" w:rsidRPr="004C5980" w:rsidRDefault="006A62DF" w:rsidP="004C5980">
      <w:pPr>
        <w:suppressAutoHyphens/>
        <w:jc w:val="center"/>
        <w:rPr>
          <w:b/>
          <w:sz w:val="22"/>
          <w:szCs w:val="22"/>
        </w:rPr>
      </w:pPr>
      <w:r w:rsidRPr="004C5980">
        <w:rPr>
          <w:spacing w:val="-2"/>
          <w:sz w:val="22"/>
          <w:szCs w:val="22"/>
        </w:rPr>
        <w:t>Project Name:</w:t>
      </w:r>
      <w:r w:rsidRPr="004C5980">
        <w:rPr>
          <w:b/>
          <w:spacing w:val="-2"/>
          <w:sz w:val="22"/>
          <w:szCs w:val="22"/>
        </w:rPr>
        <w:t xml:space="preserve"> </w:t>
      </w:r>
      <w:r w:rsidR="00B41067" w:rsidRPr="004C5980">
        <w:rPr>
          <w:b/>
          <w:sz w:val="22"/>
          <w:szCs w:val="22"/>
        </w:rPr>
        <w:t xml:space="preserve">Yerevan Energy Efficiency Project </w:t>
      </w:r>
    </w:p>
    <w:p w14:paraId="1DBF6B76" w14:textId="77777777" w:rsidR="00134DFA" w:rsidRPr="004C5980" w:rsidRDefault="00134DFA" w:rsidP="004C5980">
      <w:pPr>
        <w:suppressAutoHyphens/>
        <w:jc w:val="center"/>
        <w:rPr>
          <w:b/>
          <w:sz w:val="22"/>
          <w:szCs w:val="22"/>
        </w:rPr>
      </w:pPr>
      <w:r w:rsidRPr="004C5980">
        <w:rPr>
          <w:sz w:val="22"/>
          <w:szCs w:val="22"/>
        </w:rPr>
        <w:t xml:space="preserve">EIB </w:t>
      </w:r>
      <w:r w:rsidR="00B20192" w:rsidRPr="004C5980">
        <w:rPr>
          <w:sz w:val="22"/>
          <w:szCs w:val="22"/>
        </w:rPr>
        <w:t>Credit/</w:t>
      </w:r>
      <w:r w:rsidRPr="004C5980">
        <w:rPr>
          <w:sz w:val="22"/>
          <w:szCs w:val="22"/>
        </w:rPr>
        <w:t>Loan No</w:t>
      </w:r>
      <w:r w:rsidRPr="004C5980">
        <w:rPr>
          <w:b/>
          <w:sz w:val="22"/>
          <w:szCs w:val="22"/>
        </w:rPr>
        <w:t>.:</w:t>
      </w:r>
      <w:r w:rsidRPr="004C5980">
        <w:rPr>
          <w:b/>
          <w:color w:val="0000FF"/>
          <w:sz w:val="22"/>
          <w:szCs w:val="22"/>
        </w:rPr>
        <w:t xml:space="preserve"> </w:t>
      </w:r>
      <w:r w:rsidRPr="004C5980">
        <w:rPr>
          <w:b/>
          <w:sz w:val="22"/>
          <w:szCs w:val="22"/>
        </w:rPr>
        <w:t>87.749</w:t>
      </w:r>
    </w:p>
    <w:p w14:paraId="538A4E3B" w14:textId="77777777" w:rsidR="00B41067" w:rsidRPr="004C5980" w:rsidRDefault="00B41067" w:rsidP="004C5980">
      <w:pPr>
        <w:suppressAutoHyphens/>
        <w:jc w:val="center"/>
        <w:rPr>
          <w:spacing w:val="-2"/>
          <w:sz w:val="22"/>
          <w:szCs w:val="22"/>
        </w:rPr>
      </w:pPr>
      <w:r w:rsidRPr="004C5980">
        <w:rPr>
          <w:spacing w:val="-2"/>
          <w:sz w:val="22"/>
          <w:szCs w:val="22"/>
        </w:rPr>
        <w:t xml:space="preserve">Employer: </w:t>
      </w:r>
      <w:r w:rsidRPr="004C5980">
        <w:rPr>
          <w:b/>
          <w:sz w:val="22"/>
          <w:szCs w:val="22"/>
        </w:rPr>
        <w:t>Yerevan Municipality</w:t>
      </w:r>
    </w:p>
    <w:p w14:paraId="0F7BD612" w14:textId="77777777" w:rsidR="004C5980" w:rsidRDefault="004C5980" w:rsidP="004C5980">
      <w:pPr>
        <w:suppressAutoHyphens/>
        <w:jc w:val="center"/>
        <w:rPr>
          <w:spacing w:val="-2"/>
          <w:sz w:val="22"/>
          <w:szCs w:val="22"/>
        </w:rPr>
      </w:pPr>
    </w:p>
    <w:p w14:paraId="7BE80865" w14:textId="5B5CBE4E" w:rsidR="009A2454" w:rsidRPr="004C5980" w:rsidRDefault="006A62DF" w:rsidP="004C5980">
      <w:pPr>
        <w:suppressAutoHyphens/>
        <w:spacing w:after="480"/>
        <w:jc w:val="center"/>
        <w:rPr>
          <w:rFonts w:ascii="TimesNewRomanPSMT" w:hAnsi="TimesNewRomanPSMT"/>
          <w:color w:val="000000"/>
          <w:sz w:val="22"/>
          <w:szCs w:val="22"/>
        </w:rPr>
      </w:pPr>
      <w:r w:rsidRPr="004C5980">
        <w:rPr>
          <w:spacing w:val="-2"/>
          <w:sz w:val="22"/>
          <w:szCs w:val="22"/>
        </w:rPr>
        <w:t>Contract Title:</w:t>
      </w:r>
      <w:r w:rsidRPr="004C5980">
        <w:rPr>
          <w:b/>
          <w:sz w:val="22"/>
          <w:szCs w:val="22"/>
        </w:rPr>
        <w:t xml:space="preserve"> </w:t>
      </w:r>
      <w:r w:rsidR="00300C87" w:rsidRPr="004C5980">
        <w:rPr>
          <w:b/>
          <w:bCs/>
          <w:sz w:val="22"/>
          <w:szCs w:val="22"/>
          <w:lang w:val="de-AT"/>
        </w:rPr>
        <w:t>«</w:t>
      </w:r>
      <w:r w:rsidR="000664F4" w:rsidRPr="000664F4">
        <w:rPr>
          <w:b/>
          <w:sz w:val="22"/>
          <w:szCs w:val="22"/>
        </w:rPr>
        <w:t>Seismic upgrades, energy efficiency improvements and reconstruction works of Kindergarten#156</w:t>
      </w:r>
      <w:r w:rsidR="00300C87" w:rsidRPr="004C5980">
        <w:rPr>
          <w:b/>
          <w:bCs/>
          <w:sz w:val="22"/>
          <w:szCs w:val="22"/>
          <w:lang w:val="de-AT"/>
        </w:rPr>
        <w:t>»</w:t>
      </w:r>
    </w:p>
    <w:tbl>
      <w:tblPr>
        <w:tblW w:w="5000" w:type="pct"/>
        <w:tblLook w:val="04A0" w:firstRow="1" w:lastRow="0" w:firstColumn="1" w:lastColumn="0" w:noHBand="0" w:noVBand="1"/>
      </w:tblPr>
      <w:tblGrid>
        <w:gridCol w:w="3094"/>
        <w:gridCol w:w="5932"/>
      </w:tblGrid>
      <w:tr w:rsidR="00B41067" w:rsidRPr="004C5980" w14:paraId="179D97A4" w14:textId="77777777" w:rsidTr="004C5980">
        <w:tc>
          <w:tcPr>
            <w:tcW w:w="1714" w:type="pct"/>
            <w:shd w:val="clear" w:color="auto" w:fill="auto"/>
          </w:tcPr>
          <w:p w14:paraId="7F91A2E0" w14:textId="77777777" w:rsidR="00B41067" w:rsidRPr="004C5980" w:rsidRDefault="00B41067" w:rsidP="004C5980">
            <w:pPr>
              <w:autoSpaceDE w:val="0"/>
              <w:autoSpaceDN w:val="0"/>
              <w:adjustRightInd w:val="0"/>
              <w:spacing w:after="120"/>
              <w:rPr>
                <w:color w:val="000000"/>
                <w:sz w:val="22"/>
                <w:szCs w:val="22"/>
                <w:lang w:val="hy-AM"/>
              </w:rPr>
            </w:pPr>
            <w:r w:rsidRPr="004C5980">
              <w:rPr>
                <w:color w:val="000000"/>
                <w:sz w:val="22"/>
                <w:szCs w:val="22"/>
              </w:rPr>
              <w:t>Bid/Contract Reference No:</w:t>
            </w:r>
          </w:p>
        </w:tc>
        <w:tc>
          <w:tcPr>
            <w:tcW w:w="3286" w:type="pct"/>
            <w:shd w:val="clear" w:color="auto" w:fill="auto"/>
          </w:tcPr>
          <w:p w14:paraId="716054AE" w14:textId="6EEC3E7A" w:rsidR="00B41067" w:rsidRPr="004C5980" w:rsidRDefault="000664F4" w:rsidP="004C5980">
            <w:pPr>
              <w:autoSpaceDE w:val="0"/>
              <w:autoSpaceDN w:val="0"/>
              <w:adjustRightInd w:val="0"/>
              <w:spacing w:after="120"/>
              <w:ind w:right="72"/>
              <w:jc w:val="both"/>
              <w:rPr>
                <w:b/>
                <w:bCs/>
                <w:sz w:val="22"/>
                <w:szCs w:val="22"/>
                <w:lang w:val="de-AT"/>
              </w:rPr>
            </w:pPr>
            <w:r w:rsidRPr="000664F4">
              <w:rPr>
                <w:b/>
                <w:bCs/>
                <w:sz w:val="22"/>
                <w:szCs w:val="22"/>
                <w:lang w:val="de-AT"/>
              </w:rPr>
              <w:t>YEEP-I/NCB/CW–24/001</w:t>
            </w:r>
          </w:p>
        </w:tc>
      </w:tr>
      <w:tr w:rsidR="00AE73B6" w:rsidRPr="004C5980" w14:paraId="155BC510" w14:textId="77777777" w:rsidTr="004C5980">
        <w:tc>
          <w:tcPr>
            <w:tcW w:w="1714" w:type="pct"/>
            <w:shd w:val="clear" w:color="auto" w:fill="auto"/>
          </w:tcPr>
          <w:p w14:paraId="13CF2EF2" w14:textId="77777777" w:rsidR="00AE73B6" w:rsidRPr="004C5980" w:rsidRDefault="00AE73B6" w:rsidP="004C5980">
            <w:pPr>
              <w:autoSpaceDE w:val="0"/>
              <w:autoSpaceDN w:val="0"/>
              <w:adjustRightInd w:val="0"/>
              <w:spacing w:after="120"/>
              <w:rPr>
                <w:color w:val="000000"/>
                <w:sz w:val="22"/>
                <w:szCs w:val="22"/>
              </w:rPr>
            </w:pPr>
            <w:r w:rsidRPr="004C5980">
              <w:rPr>
                <w:color w:val="000000"/>
                <w:sz w:val="22"/>
                <w:szCs w:val="22"/>
              </w:rPr>
              <w:t>Publication Date of the Procurement Notice/Invitation For Tenders (IFT):</w:t>
            </w:r>
          </w:p>
        </w:tc>
        <w:tc>
          <w:tcPr>
            <w:tcW w:w="3286" w:type="pct"/>
            <w:shd w:val="clear" w:color="auto" w:fill="auto"/>
          </w:tcPr>
          <w:p w14:paraId="0E48AE84" w14:textId="6D6D0E18" w:rsidR="00AE73B6" w:rsidRPr="004C5980" w:rsidRDefault="000664F4" w:rsidP="000664F4">
            <w:pPr>
              <w:autoSpaceDE w:val="0"/>
              <w:autoSpaceDN w:val="0"/>
              <w:adjustRightInd w:val="0"/>
              <w:spacing w:after="120"/>
              <w:ind w:right="72"/>
              <w:jc w:val="both"/>
              <w:rPr>
                <w:b/>
                <w:bCs/>
                <w:sz w:val="22"/>
                <w:szCs w:val="22"/>
                <w:lang w:val="de-AT"/>
              </w:rPr>
            </w:pPr>
            <w:r>
              <w:rPr>
                <w:b/>
                <w:bCs/>
                <w:sz w:val="22"/>
                <w:szCs w:val="22"/>
                <w:lang w:val="de-AT"/>
              </w:rPr>
              <w:t>November</w:t>
            </w:r>
            <w:r w:rsidR="00AE73B6" w:rsidRPr="004C5980">
              <w:rPr>
                <w:b/>
                <w:bCs/>
                <w:sz w:val="22"/>
                <w:szCs w:val="22"/>
                <w:lang w:val="de-AT"/>
              </w:rPr>
              <w:t xml:space="preserve"> 1</w:t>
            </w:r>
            <w:r>
              <w:rPr>
                <w:b/>
                <w:bCs/>
                <w:sz w:val="22"/>
                <w:szCs w:val="22"/>
                <w:lang w:val="de-AT"/>
              </w:rPr>
              <w:t>5</w:t>
            </w:r>
            <w:r w:rsidR="00AE73B6" w:rsidRPr="004C5980">
              <w:rPr>
                <w:b/>
                <w:bCs/>
                <w:sz w:val="22"/>
                <w:szCs w:val="22"/>
                <w:lang w:val="de-AT"/>
              </w:rPr>
              <w:t>, 2024</w:t>
            </w:r>
          </w:p>
        </w:tc>
      </w:tr>
      <w:tr w:rsidR="00B41067" w:rsidRPr="004C5980" w14:paraId="2959B7F3" w14:textId="77777777" w:rsidTr="004C5980">
        <w:tc>
          <w:tcPr>
            <w:tcW w:w="1714" w:type="pct"/>
            <w:shd w:val="clear" w:color="auto" w:fill="auto"/>
          </w:tcPr>
          <w:p w14:paraId="7CA3B8BF" w14:textId="77777777" w:rsidR="00B41067" w:rsidRPr="004C5980" w:rsidRDefault="00B41067" w:rsidP="004C5980">
            <w:pPr>
              <w:autoSpaceDE w:val="0"/>
              <w:autoSpaceDN w:val="0"/>
              <w:adjustRightInd w:val="0"/>
              <w:spacing w:after="120"/>
              <w:rPr>
                <w:color w:val="000000"/>
                <w:sz w:val="22"/>
                <w:szCs w:val="22"/>
                <w:lang w:val="de-AT"/>
              </w:rPr>
            </w:pPr>
            <w:r w:rsidRPr="004C5980">
              <w:rPr>
                <w:color w:val="000000"/>
                <w:sz w:val="22"/>
                <w:szCs w:val="22"/>
              </w:rPr>
              <w:t>Scope of Contract:</w:t>
            </w:r>
          </w:p>
        </w:tc>
        <w:tc>
          <w:tcPr>
            <w:tcW w:w="3286" w:type="pct"/>
            <w:shd w:val="clear" w:color="auto" w:fill="auto"/>
          </w:tcPr>
          <w:p w14:paraId="2FF37199" w14:textId="487F433A" w:rsidR="00B41067" w:rsidRPr="004C5980" w:rsidRDefault="000664F4" w:rsidP="004C5980">
            <w:pPr>
              <w:autoSpaceDE w:val="0"/>
              <w:autoSpaceDN w:val="0"/>
              <w:adjustRightInd w:val="0"/>
              <w:spacing w:after="120"/>
              <w:ind w:right="72"/>
              <w:jc w:val="both"/>
              <w:rPr>
                <w:b/>
                <w:color w:val="000000"/>
                <w:sz w:val="22"/>
                <w:szCs w:val="22"/>
                <w:lang w:val="de-AT"/>
              </w:rPr>
            </w:pPr>
            <w:r w:rsidRPr="000664F4">
              <w:rPr>
                <w:b/>
                <w:sz w:val="22"/>
                <w:szCs w:val="22"/>
              </w:rPr>
              <w:t>construction works, heating and ventilation, internal cold and hot water supply, internal water supply networks and rainwater drainage networks, power supply works, fire alarm networks and other works (as per BOQs)</w:t>
            </w:r>
          </w:p>
        </w:tc>
      </w:tr>
      <w:tr w:rsidR="00B41067" w:rsidRPr="004C5980" w14:paraId="13E55E86" w14:textId="77777777" w:rsidTr="004C5980">
        <w:tc>
          <w:tcPr>
            <w:tcW w:w="1714" w:type="pct"/>
            <w:shd w:val="clear" w:color="auto" w:fill="auto"/>
          </w:tcPr>
          <w:p w14:paraId="71F2B60C" w14:textId="441D1018" w:rsidR="00B41067" w:rsidRPr="004C5980" w:rsidRDefault="00B41067" w:rsidP="000664F4">
            <w:pPr>
              <w:autoSpaceDE w:val="0"/>
              <w:autoSpaceDN w:val="0"/>
              <w:adjustRightInd w:val="0"/>
              <w:spacing w:after="120"/>
              <w:rPr>
                <w:color w:val="000000"/>
                <w:sz w:val="22"/>
                <w:szCs w:val="22"/>
                <w:lang w:val="de-AT"/>
              </w:rPr>
            </w:pPr>
            <w:r w:rsidRPr="004C5980">
              <w:rPr>
                <w:color w:val="000000"/>
                <w:sz w:val="22"/>
                <w:szCs w:val="22"/>
              </w:rPr>
              <w:t xml:space="preserve">Time for completion for all </w:t>
            </w:r>
            <w:r w:rsidR="000664F4">
              <w:rPr>
                <w:color w:val="000000"/>
                <w:sz w:val="22"/>
                <w:szCs w:val="22"/>
              </w:rPr>
              <w:t>Works</w:t>
            </w:r>
            <w:r w:rsidRPr="004C5980">
              <w:rPr>
                <w:color w:val="000000"/>
                <w:sz w:val="22"/>
                <w:szCs w:val="22"/>
              </w:rPr>
              <w:t>:</w:t>
            </w:r>
          </w:p>
        </w:tc>
        <w:tc>
          <w:tcPr>
            <w:tcW w:w="3286" w:type="pct"/>
            <w:shd w:val="clear" w:color="auto" w:fill="auto"/>
          </w:tcPr>
          <w:p w14:paraId="129FB4BC" w14:textId="4DA023A7" w:rsidR="00B41067" w:rsidRPr="004C5980" w:rsidRDefault="00B41067" w:rsidP="002F22CB">
            <w:pPr>
              <w:autoSpaceDE w:val="0"/>
              <w:autoSpaceDN w:val="0"/>
              <w:adjustRightInd w:val="0"/>
              <w:spacing w:after="120"/>
              <w:ind w:right="72"/>
              <w:jc w:val="both"/>
              <w:rPr>
                <w:b/>
                <w:sz w:val="22"/>
                <w:szCs w:val="22"/>
              </w:rPr>
            </w:pPr>
            <w:r w:rsidRPr="004C5980">
              <w:rPr>
                <w:b/>
                <w:sz w:val="22"/>
                <w:szCs w:val="22"/>
              </w:rPr>
              <w:t>twelve (12) months from the</w:t>
            </w:r>
            <w:r w:rsidR="002F22CB">
              <w:rPr>
                <w:b/>
                <w:sz w:val="22"/>
                <w:szCs w:val="22"/>
              </w:rPr>
              <w:t xml:space="preserve"> </w:t>
            </w:r>
            <w:r w:rsidR="004344BF" w:rsidRPr="004344BF">
              <w:rPr>
                <w:b/>
                <w:sz w:val="22"/>
                <w:szCs w:val="22"/>
              </w:rPr>
              <w:t>from the start date of the work</w:t>
            </w:r>
            <w:r w:rsidRPr="004C5980">
              <w:rPr>
                <w:b/>
                <w:sz w:val="22"/>
                <w:szCs w:val="22"/>
              </w:rPr>
              <w:t>.</w:t>
            </w:r>
          </w:p>
        </w:tc>
      </w:tr>
      <w:tr w:rsidR="00B41067" w:rsidRPr="004C5980" w14:paraId="46D1A427" w14:textId="77777777" w:rsidTr="004C5980">
        <w:tc>
          <w:tcPr>
            <w:tcW w:w="1714" w:type="pct"/>
            <w:shd w:val="clear" w:color="auto" w:fill="auto"/>
          </w:tcPr>
          <w:p w14:paraId="6168066E" w14:textId="77777777" w:rsidR="00B41067" w:rsidRPr="004C5980" w:rsidRDefault="00B41067" w:rsidP="004C5980">
            <w:pPr>
              <w:autoSpaceDE w:val="0"/>
              <w:autoSpaceDN w:val="0"/>
              <w:adjustRightInd w:val="0"/>
              <w:spacing w:after="120"/>
              <w:rPr>
                <w:b/>
                <w:bCs/>
                <w:sz w:val="22"/>
                <w:szCs w:val="22"/>
                <w:lang w:val="hy-AM"/>
              </w:rPr>
            </w:pPr>
            <w:r w:rsidRPr="004C5980">
              <w:rPr>
                <w:color w:val="000000"/>
                <w:sz w:val="22"/>
                <w:szCs w:val="22"/>
              </w:rPr>
              <w:t>Evaluation Currency:</w:t>
            </w:r>
          </w:p>
        </w:tc>
        <w:tc>
          <w:tcPr>
            <w:tcW w:w="3286" w:type="pct"/>
            <w:shd w:val="clear" w:color="auto" w:fill="auto"/>
          </w:tcPr>
          <w:p w14:paraId="143816DC" w14:textId="599A4E91" w:rsidR="00B41067" w:rsidRPr="004C5980" w:rsidRDefault="00B41067" w:rsidP="004C5980">
            <w:pPr>
              <w:autoSpaceDE w:val="0"/>
              <w:autoSpaceDN w:val="0"/>
              <w:adjustRightInd w:val="0"/>
              <w:spacing w:after="120"/>
              <w:rPr>
                <w:color w:val="000000"/>
                <w:sz w:val="22"/>
                <w:szCs w:val="22"/>
              </w:rPr>
            </w:pPr>
            <w:r w:rsidRPr="004C5980">
              <w:rPr>
                <w:b/>
                <w:color w:val="000000"/>
                <w:sz w:val="22"/>
                <w:szCs w:val="22"/>
              </w:rPr>
              <w:t>Armenian Drams (AMD)</w:t>
            </w:r>
          </w:p>
        </w:tc>
      </w:tr>
      <w:tr w:rsidR="00B949CD" w:rsidRPr="00FB3C7B" w14:paraId="04D14C7A" w14:textId="77777777" w:rsidTr="004C5980">
        <w:tc>
          <w:tcPr>
            <w:tcW w:w="1714" w:type="pct"/>
            <w:shd w:val="clear" w:color="auto" w:fill="auto"/>
          </w:tcPr>
          <w:p w14:paraId="739348C7" w14:textId="7E4BF4C1" w:rsidR="00B949CD" w:rsidRPr="00FB3C7B" w:rsidRDefault="00B949CD" w:rsidP="004C5980">
            <w:pPr>
              <w:spacing w:after="120"/>
              <w:rPr>
                <w:sz w:val="22"/>
                <w:szCs w:val="22"/>
              </w:rPr>
            </w:pPr>
            <w:r w:rsidRPr="00FB3C7B">
              <w:rPr>
                <w:sz w:val="22"/>
                <w:szCs w:val="22"/>
              </w:rPr>
              <w:t>Date of Contract Award:</w:t>
            </w:r>
          </w:p>
        </w:tc>
        <w:tc>
          <w:tcPr>
            <w:tcW w:w="3286" w:type="pct"/>
            <w:shd w:val="clear" w:color="auto" w:fill="auto"/>
          </w:tcPr>
          <w:p w14:paraId="745BE79C" w14:textId="1F31CA69" w:rsidR="00B949CD" w:rsidRPr="00FB3C7B" w:rsidRDefault="00FB3C7B" w:rsidP="000664F4">
            <w:pPr>
              <w:spacing w:after="120"/>
              <w:rPr>
                <w:b/>
                <w:sz w:val="22"/>
                <w:szCs w:val="22"/>
              </w:rPr>
            </w:pPr>
            <w:r w:rsidRPr="00FB3C7B">
              <w:rPr>
                <w:b/>
                <w:sz w:val="22"/>
                <w:szCs w:val="22"/>
              </w:rPr>
              <w:t xml:space="preserve">March </w:t>
            </w:r>
            <w:r w:rsidR="00B949CD" w:rsidRPr="00FB3C7B">
              <w:rPr>
                <w:b/>
                <w:sz w:val="22"/>
                <w:szCs w:val="22"/>
              </w:rPr>
              <w:t>5, 202</w:t>
            </w:r>
            <w:r w:rsidR="000664F4" w:rsidRPr="00FB3C7B">
              <w:rPr>
                <w:b/>
                <w:sz w:val="22"/>
                <w:szCs w:val="22"/>
              </w:rPr>
              <w:t>5</w:t>
            </w:r>
          </w:p>
        </w:tc>
      </w:tr>
      <w:tr w:rsidR="00B949CD" w:rsidRPr="004C5980" w14:paraId="03D3A2A4" w14:textId="77777777" w:rsidTr="004C5980">
        <w:tc>
          <w:tcPr>
            <w:tcW w:w="1714" w:type="pct"/>
            <w:shd w:val="clear" w:color="auto" w:fill="auto"/>
          </w:tcPr>
          <w:p w14:paraId="6C6FA116" w14:textId="1E1748AE" w:rsidR="00B949CD" w:rsidRPr="00FB3C7B" w:rsidRDefault="00B949CD" w:rsidP="004C5980">
            <w:pPr>
              <w:spacing w:after="120"/>
              <w:rPr>
                <w:sz w:val="22"/>
                <w:szCs w:val="22"/>
              </w:rPr>
            </w:pPr>
            <w:r w:rsidRPr="00FB3C7B">
              <w:rPr>
                <w:sz w:val="22"/>
                <w:szCs w:val="22"/>
              </w:rPr>
              <w:t>Date of Contract Signing:</w:t>
            </w:r>
          </w:p>
        </w:tc>
        <w:tc>
          <w:tcPr>
            <w:tcW w:w="3286" w:type="pct"/>
            <w:shd w:val="clear" w:color="auto" w:fill="auto"/>
          </w:tcPr>
          <w:p w14:paraId="1183AEBF" w14:textId="4FE1A22C" w:rsidR="00B949CD" w:rsidRPr="00FB3C7B" w:rsidRDefault="00FB3C7B" w:rsidP="000664F4">
            <w:pPr>
              <w:spacing w:after="120"/>
              <w:rPr>
                <w:b/>
                <w:sz w:val="22"/>
                <w:szCs w:val="22"/>
              </w:rPr>
            </w:pPr>
            <w:r w:rsidRPr="00FB3C7B">
              <w:rPr>
                <w:b/>
                <w:sz w:val="22"/>
                <w:szCs w:val="22"/>
              </w:rPr>
              <w:t>March 11</w:t>
            </w:r>
            <w:r w:rsidR="00B949CD" w:rsidRPr="00FB3C7B">
              <w:rPr>
                <w:b/>
                <w:sz w:val="22"/>
                <w:szCs w:val="22"/>
              </w:rPr>
              <w:t>, 202</w:t>
            </w:r>
            <w:r w:rsidR="000664F4" w:rsidRPr="00FB3C7B">
              <w:rPr>
                <w:b/>
                <w:sz w:val="22"/>
                <w:szCs w:val="22"/>
              </w:rPr>
              <w:t>5</w:t>
            </w:r>
          </w:p>
        </w:tc>
      </w:tr>
    </w:tbl>
    <w:p w14:paraId="05622AF7" w14:textId="64E1A5E4" w:rsidR="00771262" w:rsidRPr="000664F4" w:rsidRDefault="000C3A28" w:rsidP="004C5980">
      <w:pPr>
        <w:spacing w:before="240" w:after="240"/>
        <w:rPr>
          <w:b/>
          <w:bCs/>
          <w:sz w:val="22"/>
          <w:szCs w:val="22"/>
          <w:u w:val="single"/>
        </w:rPr>
      </w:pPr>
      <w:r w:rsidRPr="000664F4">
        <w:rPr>
          <w:b/>
          <w:bCs/>
          <w:sz w:val="22"/>
          <w:szCs w:val="22"/>
          <w:u w:val="single"/>
        </w:rPr>
        <w:t>Awarded Bidder</w:t>
      </w:r>
    </w:p>
    <w:tbl>
      <w:tblPr>
        <w:tblW w:w="0" w:type="auto"/>
        <w:tblLook w:val="04A0" w:firstRow="1" w:lastRow="0" w:firstColumn="1" w:lastColumn="0" w:noHBand="0" w:noVBand="1"/>
      </w:tblPr>
      <w:tblGrid>
        <w:gridCol w:w="4497"/>
        <w:gridCol w:w="4529"/>
      </w:tblGrid>
      <w:tr w:rsidR="00761A23" w:rsidRPr="004C5980" w14:paraId="11452421" w14:textId="77777777" w:rsidTr="004C5980">
        <w:tc>
          <w:tcPr>
            <w:tcW w:w="9242" w:type="dxa"/>
            <w:gridSpan w:val="2"/>
            <w:shd w:val="clear" w:color="auto" w:fill="auto"/>
          </w:tcPr>
          <w:p w14:paraId="663819DD" w14:textId="726A8F5B" w:rsidR="00761A23" w:rsidRPr="004C5980" w:rsidRDefault="00300C87" w:rsidP="000664F4">
            <w:pPr>
              <w:spacing w:after="240"/>
              <w:rPr>
                <w:sz w:val="22"/>
                <w:szCs w:val="22"/>
                <w:lang w:val="hy-AM"/>
              </w:rPr>
            </w:pPr>
            <w:r w:rsidRPr="004C5980">
              <w:rPr>
                <w:sz w:val="22"/>
                <w:szCs w:val="22"/>
              </w:rPr>
              <w:t>«</w:t>
            </w:r>
            <w:r w:rsidR="000664F4" w:rsidRPr="000664F4">
              <w:rPr>
                <w:sz w:val="22"/>
                <w:szCs w:val="22"/>
              </w:rPr>
              <w:t xml:space="preserve">GHARABAGHTSYAN-SHIN </w:t>
            </w:r>
            <w:r w:rsidRPr="004C5980">
              <w:rPr>
                <w:sz w:val="22"/>
                <w:szCs w:val="22"/>
              </w:rPr>
              <w:t>»</w:t>
            </w:r>
            <w:r w:rsidR="00761A23" w:rsidRPr="004C5980">
              <w:rPr>
                <w:sz w:val="22"/>
                <w:szCs w:val="22"/>
              </w:rPr>
              <w:t xml:space="preserve"> LLC (Yerevan, RA)</w:t>
            </w:r>
            <w:r w:rsidR="00761A23" w:rsidRPr="004C5980">
              <w:rPr>
                <w:sz w:val="22"/>
                <w:szCs w:val="22"/>
                <w:lang w:val="hy-AM"/>
              </w:rPr>
              <w:t xml:space="preserve"> </w:t>
            </w:r>
          </w:p>
        </w:tc>
      </w:tr>
      <w:tr w:rsidR="00761A23" w:rsidRPr="00364F82" w14:paraId="64ABAB79" w14:textId="77777777" w:rsidTr="004C5980">
        <w:tc>
          <w:tcPr>
            <w:tcW w:w="4612" w:type="dxa"/>
            <w:shd w:val="clear" w:color="auto" w:fill="auto"/>
          </w:tcPr>
          <w:p w14:paraId="2487CE99" w14:textId="77777777" w:rsidR="00761A23" w:rsidRPr="00364F82" w:rsidRDefault="00761A23" w:rsidP="004C5980">
            <w:pPr>
              <w:rPr>
                <w:sz w:val="22"/>
                <w:szCs w:val="22"/>
                <w:lang w:val="hy-AM"/>
              </w:rPr>
            </w:pPr>
            <w:r w:rsidRPr="00364F82">
              <w:rPr>
                <w:sz w:val="22"/>
                <w:szCs w:val="22"/>
              </w:rPr>
              <w:t>Bid price at bid opening:</w:t>
            </w:r>
          </w:p>
        </w:tc>
        <w:tc>
          <w:tcPr>
            <w:tcW w:w="4630" w:type="dxa"/>
            <w:shd w:val="clear" w:color="auto" w:fill="auto"/>
          </w:tcPr>
          <w:p w14:paraId="090D7770" w14:textId="0CD3B6AC" w:rsidR="00761A23" w:rsidRPr="00364F82" w:rsidRDefault="000664F4" w:rsidP="004C5980">
            <w:pPr>
              <w:rPr>
                <w:sz w:val="22"/>
                <w:szCs w:val="22"/>
              </w:rPr>
            </w:pPr>
            <w:r w:rsidRPr="00364F82">
              <w:rPr>
                <w:sz w:val="22"/>
                <w:szCs w:val="22"/>
                <w:lang w:val="hy-AM"/>
              </w:rPr>
              <w:t xml:space="preserve">750,469,997.02 </w:t>
            </w:r>
            <w:r w:rsidR="00761A23" w:rsidRPr="00364F82">
              <w:rPr>
                <w:sz w:val="22"/>
                <w:szCs w:val="22"/>
              </w:rPr>
              <w:t>AMD</w:t>
            </w:r>
          </w:p>
        </w:tc>
      </w:tr>
      <w:tr w:rsidR="00761A23" w:rsidRPr="00364F82" w14:paraId="61BDBFCA" w14:textId="77777777" w:rsidTr="004C5980">
        <w:tc>
          <w:tcPr>
            <w:tcW w:w="4612" w:type="dxa"/>
            <w:shd w:val="clear" w:color="auto" w:fill="auto"/>
          </w:tcPr>
          <w:p w14:paraId="28DE2C1B" w14:textId="77777777" w:rsidR="00761A23" w:rsidRPr="00364F82" w:rsidRDefault="00761A23" w:rsidP="004C5980">
            <w:pPr>
              <w:rPr>
                <w:sz w:val="22"/>
                <w:szCs w:val="22"/>
                <w:lang w:val="hy-AM"/>
              </w:rPr>
            </w:pPr>
            <w:r w:rsidRPr="00364F82">
              <w:rPr>
                <w:sz w:val="22"/>
                <w:szCs w:val="22"/>
              </w:rPr>
              <w:t>Evaluated Bid Price (in evaluation currency):</w:t>
            </w:r>
          </w:p>
        </w:tc>
        <w:tc>
          <w:tcPr>
            <w:tcW w:w="4630" w:type="dxa"/>
            <w:shd w:val="clear" w:color="auto" w:fill="auto"/>
          </w:tcPr>
          <w:p w14:paraId="6E4ED7E8" w14:textId="41E84004" w:rsidR="00761A23" w:rsidRPr="00364F82" w:rsidRDefault="000664F4" w:rsidP="004C5980">
            <w:pPr>
              <w:rPr>
                <w:sz w:val="22"/>
                <w:szCs w:val="22"/>
              </w:rPr>
            </w:pPr>
            <w:r w:rsidRPr="00364F82">
              <w:rPr>
                <w:sz w:val="22"/>
                <w:szCs w:val="22"/>
                <w:lang w:val="hy-AM"/>
              </w:rPr>
              <w:t xml:space="preserve">750,469,997.02 </w:t>
            </w:r>
            <w:r w:rsidR="00761A23" w:rsidRPr="00364F82">
              <w:rPr>
                <w:sz w:val="22"/>
                <w:szCs w:val="22"/>
              </w:rPr>
              <w:t>AMD</w:t>
            </w:r>
          </w:p>
        </w:tc>
      </w:tr>
      <w:tr w:rsidR="00761A23" w:rsidRPr="004C5980" w14:paraId="2596F341" w14:textId="77777777" w:rsidTr="004C5980">
        <w:tc>
          <w:tcPr>
            <w:tcW w:w="4612" w:type="dxa"/>
            <w:shd w:val="clear" w:color="auto" w:fill="auto"/>
          </w:tcPr>
          <w:p w14:paraId="4773806C" w14:textId="77777777" w:rsidR="00761A23" w:rsidRPr="00364F82" w:rsidRDefault="00761A23" w:rsidP="004C5980">
            <w:pPr>
              <w:rPr>
                <w:sz w:val="22"/>
                <w:szCs w:val="22"/>
                <w:lang w:val="hy-AM"/>
              </w:rPr>
            </w:pPr>
            <w:r w:rsidRPr="00364F82">
              <w:rPr>
                <w:sz w:val="22"/>
                <w:szCs w:val="22"/>
              </w:rPr>
              <w:t>Contract Price (in evaluation currency):</w:t>
            </w:r>
          </w:p>
        </w:tc>
        <w:tc>
          <w:tcPr>
            <w:tcW w:w="4630" w:type="dxa"/>
            <w:shd w:val="clear" w:color="auto" w:fill="auto"/>
          </w:tcPr>
          <w:p w14:paraId="3512997C" w14:textId="280D5A11" w:rsidR="00761A23" w:rsidRPr="00364F82" w:rsidRDefault="000664F4" w:rsidP="004C5980">
            <w:pPr>
              <w:rPr>
                <w:sz w:val="22"/>
                <w:szCs w:val="22"/>
              </w:rPr>
            </w:pPr>
            <w:r w:rsidRPr="00364F82">
              <w:rPr>
                <w:sz w:val="22"/>
                <w:szCs w:val="22"/>
                <w:lang w:val="hy-AM"/>
              </w:rPr>
              <w:t xml:space="preserve">750,469,997.02 </w:t>
            </w:r>
            <w:r w:rsidR="00761A23" w:rsidRPr="00364F82">
              <w:rPr>
                <w:sz w:val="22"/>
                <w:szCs w:val="22"/>
              </w:rPr>
              <w:t>AMD</w:t>
            </w:r>
          </w:p>
        </w:tc>
      </w:tr>
    </w:tbl>
    <w:p w14:paraId="09940C1C" w14:textId="77777777" w:rsidR="009A2454" w:rsidRPr="004C5980" w:rsidRDefault="00646FAC" w:rsidP="004C5980">
      <w:pPr>
        <w:spacing w:before="240" w:after="240"/>
        <w:rPr>
          <w:bCs/>
          <w:sz w:val="22"/>
          <w:szCs w:val="22"/>
          <w:u w:val="single"/>
        </w:rPr>
      </w:pPr>
      <w:r w:rsidRPr="004C5980">
        <w:rPr>
          <w:bCs/>
          <w:sz w:val="22"/>
          <w:szCs w:val="22"/>
          <w:u w:val="single"/>
        </w:rPr>
        <w:t>Evaluated Bidder</w:t>
      </w:r>
      <w:r w:rsidR="00FE2047" w:rsidRPr="004C5980">
        <w:rPr>
          <w:bCs/>
          <w:sz w:val="22"/>
          <w:szCs w:val="22"/>
          <w:u w:val="single"/>
        </w:rPr>
        <w:t>(</w:t>
      </w:r>
      <w:r w:rsidR="009A2454" w:rsidRPr="004C5980">
        <w:rPr>
          <w:bCs/>
          <w:sz w:val="22"/>
          <w:szCs w:val="22"/>
          <w:u w:val="single"/>
        </w:rPr>
        <w:t>s</w:t>
      </w:r>
      <w:r w:rsidR="00FE2047" w:rsidRPr="004C5980">
        <w:rPr>
          <w:bCs/>
          <w:sz w:val="22"/>
          <w:szCs w:val="22"/>
          <w:u w:val="single"/>
        </w:rPr>
        <w:t>)</w:t>
      </w:r>
    </w:p>
    <w:tbl>
      <w:tblPr>
        <w:tblW w:w="0" w:type="auto"/>
        <w:tblLook w:val="04A0" w:firstRow="1" w:lastRow="0" w:firstColumn="1" w:lastColumn="0" w:noHBand="0" w:noVBand="1"/>
      </w:tblPr>
      <w:tblGrid>
        <w:gridCol w:w="4497"/>
        <w:gridCol w:w="4529"/>
      </w:tblGrid>
      <w:tr w:rsidR="00761A23" w:rsidRPr="004C5980" w14:paraId="3E6E9719" w14:textId="77777777" w:rsidTr="004C5980">
        <w:tc>
          <w:tcPr>
            <w:tcW w:w="9242" w:type="dxa"/>
            <w:gridSpan w:val="2"/>
            <w:shd w:val="clear" w:color="auto" w:fill="auto"/>
          </w:tcPr>
          <w:p w14:paraId="7D0A9595" w14:textId="4838E728" w:rsidR="00761A23" w:rsidRDefault="00300C87" w:rsidP="004C5980">
            <w:pPr>
              <w:rPr>
                <w:sz w:val="22"/>
                <w:szCs w:val="22"/>
                <w:lang w:val="hy-AM"/>
              </w:rPr>
            </w:pPr>
            <w:r w:rsidRPr="004C5980">
              <w:rPr>
                <w:sz w:val="22"/>
                <w:szCs w:val="22"/>
              </w:rPr>
              <w:t>«</w:t>
            </w:r>
            <w:r w:rsidR="000664F4" w:rsidRPr="000664F4">
              <w:rPr>
                <w:sz w:val="22"/>
                <w:szCs w:val="22"/>
                <w:lang w:val="hy-AM"/>
              </w:rPr>
              <w:t xml:space="preserve">GEVORGYAN </w:t>
            </w:r>
            <w:r w:rsidR="000664F4">
              <w:rPr>
                <w:sz w:val="22"/>
                <w:szCs w:val="22"/>
              </w:rPr>
              <w:t>EV</w:t>
            </w:r>
            <w:r w:rsidR="000664F4" w:rsidRPr="000664F4">
              <w:rPr>
                <w:sz w:val="22"/>
                <w:szCs w:val="22"/>
                <w:lang w:val="hy-AM"/>
              </w:rPr>
              <w:t xml:space="preserve"> NERSISYAN</w:t>
            </w:r>
            <w:r w:rsidRPr="004C5980">
              <w:rPr>
                <w:sz w:val="22"/>
                <w:szCs w:val="22"/>
              </w:rPr>
              <w:t>»</w:t>
            </w:r>
            <w:r w:rsidR="00761A23" w:rsidRPr="004C5980">
              <w:rPr>
                <w:sz w:val="22"/>
                <w:szCs w:val="22"/>
                <w:lang w:val="hy-AM"/>
              </w:rPr>
              <w:t xml:space="preserve"> LLC (</w:t>
            </w:r>
            <w:r w:rsidR="00761A23" w:rsidRPr="004C5980">
              <w:rPr>
                <w:sz w:val="22"/>
                <w:szCs w:val="22"/>
              </w:rPr>
              <w:t xml:space="preserve">Yerevan, </w:t>
            </w:r>
            <w:r w:rsidR="00761A23" w:rsidRPr="004C5980">
              <w:rPr>
                <w:sz w:val="22"/>
                <w:szCs w:val="22"/>
                <w:lang w:val="hy-AM"/>
              </w:rPr>
              <w:t>RA)</w:t>
            </w:r>
          </w:p>
          <w:p w14:paraId="37AB3720" w14:textId="4AF2A1FD" w:rsidR="000664F4" w:rsidRPr="004C5980" w:rsidRDefault="000664F4" w:rsidP="004C5980">
            <w:pPr>
              <w:rPr>
                <w:sz w:val="22"/>
                <w:szCs w:val="22"/>
                <w:lang w:val="hy-AM"/>
              </w:rPr>
            </w:pPr>
          </w:p>
        </w:tc>
      </w:tr>
      <w:tr w:rsidR="00761A23" w:rsidRPr="004C5980" w14:paraId="35852C94" w14:textId="77777777" w:rsidTr="004C5980">
        <w:tc>
          <w:tcPr>
            <w:tcW w:w="4612" w:type="dxa"/>
            <w:shd w:val="clear" w:color="auto" w:fill="auto"/>
          </w:tcPr>
          <w:p w14:paraId="33A77712" w14:textId="77777777" w:rsidR="00761A23" w:rsidRPr="004C5980" w:rsidRDefault="00761A23" w:rsidP="004C5980">
            <w:pPr>
              <w:rPr>
                <w:sz w:val="22"/>
                <w:szCs w:val="22"/>
                <w:lang w:val="hy-AM"/>
              </w:rPr>
            </w:pPr>
            <w:r w:rsidRPr="004C5980">
              <w:rPr>
                <w:sz w:val="22"/>
                <w:szCs w:val="22"/>
              </w:rPr>
              <w:t>Bid price at bid opening:</w:t>
            </w:r>
          </w:p>
        </w:tc>
        <w:tc>
          <w:tcPr>
            <w:tcW w:w="4630" w:type="dxa"/>
            <w:shd w:val="clear" w:color="auto" w:fill="auto"/>
          </w:tcPr>
          <w:p w14:paraId="3A8FB0FA" w14:textId="42F4F54D" w:rsidR="00761A23" w:rsidRPr="004C5980" w:rsidRDefault="000664F4" w:rsidP="004C5980">
            <w:pPr>
              <w:rPr>
                <w:sz w:val="22"/>
                <w:szCs w:val="22"/>
                <w:lang w:val="hy-AM"/>
              </w:rPr>
            </w:pPr>
            <w:r w:rsidRPr="000664F4">
              <w:rPr>
                <w:sz w:val="22"/>
                <w:szCs w:val="22"/>
                <w:lang w:val="hy-AM"/>
              </w:rPr>
              <w:t xml:space="preserve">847,734,773.00 </w:t>
            </w:r>
            <w:r w:rsidR="00761A23" w:rsidRPr="004C5980">
              <w:rPr>
                <w:sz w:val="22"/>
                <w:szCs w:val="22"/>
              </w:rPr>
              <w:t>AMD</w:t>
            </w:r>
            <w:r w:rsidR="00761A23" w:rsidRPr="004C5980">
              <w:rPr>
                <w:sz w:val="22"/>
                <w:szCs w:val="22"/>
                <w:lang w:val="hy-AM"/>
              </w:rPr>
              <w:t xml:space="preserve"> </w:t>
            </w:r>
          </w:p>
        </w:tc>
      </w:tr>
      <w:tr w:rsidR="00761A23" w:rsidRPr="004C5980" w14:paraId="3FB2908F" w14:textId="77777777" w:rsidTr="004C5980">
        <w:tc>
          <w:tcPr>
            <w:tcW w:w="4612" w:type="dxa"/>
            <w:shd w:val="clear" w:color="auto" w:fill="auto"/>
          </w:tcPr>
          <w:p w14:paraId="510C07BA" w14:textId="77777777" w:rsidR="00761A23" w:rsidRPr="004C5980" w:rsidRDefault="00761A23" w:rsidP="004C5980">
            <w:pPr>
              <w:rPr>
                <w:sz w:val="22"/>
                <w:szCs w:val="22"/>
                <w:lang w:val="hy-AM"/>
              </w:rPr>
            </w:pPr>
            <w:r w:rsidRPr="004C5980">
              <w:rPr>
                <w:sz w:val="22"/>
                <w:szCs w:val="22"/>
              </w:rPr>
              <w:t>Evaluated Bid Price (in evaluation currency):</w:t>
            </w:r>
          </w:p>
        </w:tc>
        <w:tc>
          <w:tcPr>
            <w:tcW w:w="4630" w:type="dxa"/>
            <w:shd w:val="clear" w:color="auto" w:fill="auto"/>
          </w:tcPr>
          <w:p w14:paraId="55913BDE" w14:textId="325097C3" w:rsidR="00761A23" w:rsidRPr="004C5980" w:rsidRDefault="00364F82" w:rsidP="004C5980">
            <w:pPr>
              <w:rPr>
                <w:sz w:val="22"/>
                <w:szCs w:val="22"/>
                <w:lang w:val="hy-AM"/>
              </w:rPr>
            </w:pPr>
            <w:r w:rsidRPr="00364F82">
              <w:rPr>
                <w:sz w:val="22"/>
                <w:szCs w:val="22"/>
                <w:lang w:val="hy-AM"/>
              </w:rPr>
              <w:t>847,735,173.00</w:t>
            </w:r>
            <w:r>
              <w:rPr>
                <w:sz w:val="22"/>
                <w:szCs w:val="22"/>
              </w:rPr>
              <w:t xml:space="preserve"> </w:t>
            </w:r>
            <w:r w:rsidR="00761A23" w:rsidRPr="004C5980">
              <w:rPr>
                <w:sz w:val="22"/>
                <w:szCs w:val="22"/>
              </w:rPr>
              <w:t>AMD</w:t>
            </w:r>
            <w:r w:rsidR="00761A23" w:rsidRPr="004C5980">
              <w:rPr>
                <w:sz w:val="22"/>
                <w:szCs w:val="22"/>
                <w:lang w:val="hy-AM"/>
              </w:rPr>
              <w:t xml:space="preserve"> </w:t>
            </w:r>
          </w:p>
        </w:tc>
      </w:tr>
    </w:tbl>
    <w:p w14:paraId="00C619C7" w14:textId="77777777" w:rsidR="000664F4" w:rsidRDefault="000664F4" w:rsidP="004C5980">
      <w:pPr>
        <w:spacing w:before="240" w:after="240"/>
        <w:rPr>
          <w:bCs/>
          <w:sz w:val="22"/>
          <w:szCs w:val="22"/>
          <w:u w:val="single"/>
        </w:rPr>
      </w:pPr>
    </w:p>
    <w:p w14:paraId="45C819BF" w14:textId="669F1A70" w:rsidR="005C664B" w:rsidRPr="004C5980" w:rsidRDefault="00332FC1" w:rsidP="004C5980">
      <w:pPr>
        <w:spacing w:before="240" w:after="240"/>
        <w:rPr>
          <w:bCs/>
          <w:sz w:val="22"/>
          <w:szCs w:val="22"/>
          <w:u w:val="single"/>
        </w:rPr>
      </w:pPr>
      <w:r w:rsidRPr="004C5980">
        <w:rPr>
          <w:bCs/>
          <w:sz w:val="22"/>
          <w:szCs w:val="22"/>
          <w:u w:val="single"/>
        </w:rPr>
        <w:t>Rejected Bidder</w:t>
      </w:r>
      <w:r w:rsidR="007326AC" w:rsidRPr="004C5980">
        <w:rPr>
          <w:bCs/>
          <w:sz w:val="22"/>
          <w:szCs w:val="22"/>
          <w:u w:val="single"/>
        </w:rPr>
        <w:t>(s)</w:t>
      </w:r>
      <w:r w:rsidRPr="004C5980">
        <w:rPr>
          <w:bCs/>
          <w:sz w:val="22"/>
          <w:szCs w:val="22"/>
          <w:u w:val="single"/>
        </w:rPr>
        <w:t>:</w:t>
      </w:r>
      <w:r w:rsidR="007326AC" w:rsidRPr="004C5980">
        <w:rPr>
          <w:bCs/>
          <w:sz w:val="22"/>
          <w:szCs w:val="22"/>
          <w:u w:val="single"/>
        </w:rPr>
        <w:t xml:space="preserve"> None</w:t>
      </w:r>
    </w:p>
    <w:sectPr w:rsidR="005C664B" w:rsidRPr="004C5980" w:rsidSect="004C5980">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C97"/>
      </v:shape>
    </w:pict>
  </w:numPicBullet>
  <w:abstractNum w:abstractNumId="0" w15:restartNumberingAfterBreak="0">
    <w:nsid w:val="10BF1626"/>
    <w:multiLevelType w:val="hybridMultilevel"/>
    <w:tmpl w:val="AB96444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CEF2BD0E">
      <w:start w:val="1"/>
      <w:numFmt w:val="decimal"/>
      <w:lvlText w:val="%5."/>
      <w:lvlJc w:val="left"/>
      <w:pPr>
        <w:ind w:left="4104" w:hanging="360"/>
      </w:pPr>
      <w:rPr>
        <w:rFonts w:hint="default"/>
        <w:i w:val="0"/>
        <w:sz w:val="24"/>
        <w:szCs w:val="24"/>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 w15:restartNumberingAfterBreak="0">
    <w:nsid w:val="577F6670"/>
    <w:multiLevelType w:val="hybridMultilevel"/>
    <w:tmpl w:val="02DCEA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9209660">
    <w:abstractNumId w:val="0"/>
  </w:num>
  <w:num w:numId="2" w16cid:durableId="878206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454"/>
    <w:rsid w:val="00002258"/>
    <w:rsid w:val="000043D4"/>
    <w:rsid w:val="00011C7F"/>
    <w:rsid w:val="000125C7"/>
    <w:rsid w:val="00020AB2"/>
    <w:rsid w:val="000259A6"/>
    <w:rsid w:val="00026BAA"/>
    <w:rsid w:val="000338E5"/>
    <w:rsid w:val="00033AD6"/>
    <w:rsid w:val="00034530"/>
    <w:rsid w:val="00042581"/>
    <w:rsid w:val="00043699"/>
    <w:rsid w:val="00046674"/>
    <w:rsid w:val="00047024"/>
    <w:rsid w:val="00052016"/>
    <w:rsid w:val="000539EA"/>
    <w:rsid w:val="00053A0A"/>
    <w:rsid w:val="00054421"/>
    <w:rsid w:val="0005465D"/>
    <w:rsid w:val="000564BA"/>
    <w:rsid w:val="000570A9"/>
    <w:rsid w:val="00060A3B"/>
    <w:rsid w:val="00060EAB"/>
    <w:rsid w:val="00063109"/>
    <w:rsid w:val="00063A63"/>
    <w:rsid w:val="000664F4"/>
    <w:rsid w:val="00066C86"/>
    <w:rsid w:val="00071966"/>
    <w:rsid w:val="00073018"/>
    <w:rsid w:val="00077219"/>
    <w:rsid w:val="000807EC"/>
    <w:rsid w:val="000810C7"/>
    <w:rsid w:val="00085575"/>
    <w:rsid w:val="00086B79"/>
    <w:rsid w:val="00086FCD"/>
    <w:rsid w:val="00087772"/>
    <w:rsid w:val="00091B4F"/>
    <w:rsid w:val="00092565"/>
    <w:rsid w:val="00093AE4"/>
    <w:rsid w:val="000943AE"/>
    <w:rsid w:val="00094782"/>
    <w:rsid w:val="000A1D2D"/>
    <w:rsid w:val="000A7C59"/>
    <w:rsid w:val="000A7D8E"/>
    <w:rsid w:val="000B1A64"/>
    <w:rsid w:val="000B3329"/>
    <w:rsid w:val="000B41A4"/>
    <w:rsid w:val="000B702F"/>
    <w:rsid w:val="000C3A28"/>
    <w:rsid w:val="000C4138"/>
    <w:rsid w:val="000C52D0"/>
    <w:rsid w:val="000D0D46"/>
    <w:rsid w:val="000D2508"/>
    <w:rsid w:val="000D4D20"/>
    <w:rsid w:val="000D5DE0"/>
    <w:rsid w:val="000D6D94"/>
    <w:rsid w:val="000D75E6"/>
    <w:rsid w:val="000E12C8"/>
    <w:rsid w:val="000E5C67"/>
    <w:rsid w:val="000F0C60"/>
    <w:rsid w:val="000F2F01"/>
    <w:rsid w:val="000F3A7B"/>
    <w:rsid w:val="0010056A"/>
    <w:rsid w:val="00101F7E"/>
    <w:rsid w:val="0010280C"/>
    <w:rsid w:val="00106E6A"/>
    <w:rsid w:val="001100A3"/>
    <w:rsid w:val="00112990"/>
    <w:rsid w:val="00115067"/>
    <w:rsid w:val="00120983"/>
    <w:rsid w:val="00123FD1"/>
    <w:rsid w:val="00127CCA"/>
    <w:rsid w:val="001309A6"/>
    <w:rsid w:val="00132A70"/>
    <w:rsid w:val="00134DFA"/>
    <w:rsid w:val="0013758A"/>
    <w:rsid w:val="00141FB1"/>
    <w:rsid w:val="001421F9"/>
    <w:rsid w:val="0014274A"/>
    <w:rsid w:val="00143CF2"/>
    <w:rsid w:val="00143D07"/>
    <w:rsid w:val="00146373"/>
    <w:rsid w:val="001470A1"/>
    <w:rsid w:val="001516DE"/>
    <w:rsid w:val="0015329C"/>
    <w:rsid w:val="00153B08"/>
    <w:rsid w:val="00155E2D"/>
    <w:rsid w:val="00160F11"/>
    <w:rsid w:val="001670DD"/>
    <w:rsid w:val="00170642"/>
    <w:rsid w:val="001722B1"/>
    <w:rsid w:val="00172456"/>
    <w:rsid w:val="00173054"/>
    <w:rsid w:val="001749F2"/>
    <w:rsid w:val="00174EE1"/>
    <w:rsid w:val="00182CCF"/>
    <w:rsid w:val="00184834"/>
    <w:rsid w:val="00185E92"/>
    <w:rsid w:val="001870E3"/>
    <w:rsid w:val="00187238"/>
    <w:rsid w:val="00190FB8"/>
    <w:rsid w:val="0019195C"/>
    <w:rsid w:val="0019389A"/>
    <w:rsid w:val="0019463B"/>
    <w:rsid w:val="001971BE"/>
    <w:rsid w:val="00197A56"/>
    <w:rsid w:val="001A23B7"/>
    <w:rsid w:val="001A5B79"/>
    <w:rsid w:val="001A7381"/>
    <w:rsid w:val="001B769C"/>
    <w:rsid w:val="001C0141"/>
    <w:rsid w:val="001C05CD"/>
    <w:rsid w:val="001C2BC6"/>
    <w:rsid w:val="001C3FE6"/>
    <w:rsid w:val="001C52B0"/>
    <w:rsid w:val="001C758C"/>
    <w:rsid w:val="001D2406"/>
    <w:rsid w:val="001D2BF6"/>
    <w:rsid w:val="001D2E1F"/>
    <w:rsid w:val="001D388E"/>
    <w:rsid w:val="001D49B3"/>
    <w:rsid w:val="001D4AEA"/>
    <w:rsid w:val="001E202F"/>
    <w:rsid w:val="001E6B0C"/>
    <w:rsid w:val="001E705D"/>
    <w:rsid w:val="001E70EF"/>
    <w:rsid w:val="001E749E"/>
    <w:rsid w:val="001E7533"/>
    <w:rsid w:val="001F44EB"/>
    <w:rsid w:val="00200DF0"/>
    <w:rsid w:val="00202B3E"/>
    <w:rsid w:val="00204B94"/>
    <w:rsid w:val="0020592A"/>
    <w:rsid w:val="0020725B"/>
    <w:rsid w:val="00210ED7"/>
    <w:rsid w:val="00211649"/>
    <w:rsid w:val="00213D6C"/>
    <w:rsid w:val="00214652"/>
    <w:rsid w:val="002150E4"/>
    <w:rsid w:val="00222760"/>
    <w:rsid w:val="00222C28"/>
    <w:rsid w:val="00223FD3"/>
    <w:rsid w:val="002247B6"/>
    <w:rsid w:val="0022632F"/>
    <w:rsid w:val="00231447"/>
    <w:rsid w:val="00232F60"/>
    <w:rsid w:val="002339C3"/>
    <w:rsid w:val="00235712"/>
    <w:rsid w:val="00236F50"/>
    <w:rsid w:val="002371BB"/>
    <w:rsid w:val="00241CE9"/>
    <w:rsid w:val="002428D5"/>
    <w:rsid w:val="00243725"/>
    <w:rsid w:val="00246008"/>
    <w:rsid w:val="0024658C"/>
    <w:rsid w:val="0024799E"/>
    <w:rsid w:val="00253987"/>
    <w:rsid w:val="00257B20"/>
    <w:rsid w:val="00261F5A"/>
    <w:rsid w:val="0026552B"/>
    <w:rsid w:val="00274478"/>
    <w:rsid w:val="002753C0"/>
    <w:rsid w:val="002764F2"/>
    <w:rsid w:val="002765AF"/>
    <w:rsid w:val="002819B1"/>
    <w:rsid w:val="00282C53"/>
    <w:rsid w:val="0028452E"/>
    <w:rsid w:val="00284768"/>
    <w:rsid w:val="002874DC"/>
    <w:rsid w:val="00291D30"/>
    <w:rsid w:val="00292DBB"/>
    <w:rsid w:val="00293124"/>
    <w:rsid w:val="00294854"/>
    <w:rsid w:val="002960E4"/>
    <w:rsid w:val="00296F1E"/>
    <w:rsid w:val="00297AD2"/>
    <w:rsid w:val="002A482D"/>
    <w:rsid w:val="002A5608"/>
    <w:rsid w:val="002B0819"/>
    <w:rsid w:val="002B0D54"/>
    <w:rsid w:val="002B0EF2"/>
    <w:rsid w:val="002B122E"/>
    <w:rsid w:val="002B157A"/>
    <w:rsid w:val="002B1B59"/>
    <w:rsid w:val="002B3388"/>
    <w:rsid w:val="002B3EA2"/>
    <w:rsid w:val="002B516D"/>
    <w:rsid w:val="002B6AD2"/>
    <w:rsid w:val="002B6C47"/>
    <w:rsid w:val="002C175C"/>
    <w:rsid w:val="002C4BE8"/>
    <w:rsid w:val="002C56E8"/>
    <w:rsid w:val="002C6417"/>
    <w:rsid w:val="002D26C2"/>
    <w:rsid w:val="002D4DC1"/>
    <w:rsid w:val="002D4FFA"/>
    <w:rsid w:val="002D50BD"/>
    <w:rsid w:val="002D54CE"/>
    <w:rsid w:val="002E2422"/>
    <w:rsid w:val="002E2A1B"/>
    <w:rsid w:val="002E2C11"/>
    <w:rsid w:val="002E5D25"/>
    <w:rsid w:val="002E66D8"/>
    <w:rsid w:val="002E7A69"/>
    <w:rsid w:val="002F22CB"/>
    <w:rsid w:val="002F36F6"/>
    <w:rsid w:val="00300A53"/>
    <w:rsid w:val="00300C87"/>
    <w:rsid w:val="003010BD"/>
    <w:rsid w:val="00301FDE"/>
    <w:rsid w:val="0030466E"/>
    <w:rsid w:val="00306D30"/>
    <w:rsid w:val="003071FD"/>
    <w:rsid w:val="00313F75"/>
    <w:rsid w:val="003150C3"/>
    <w:rsid w:val="00315FD6"/>
    <w:rsid w:val="00316990"/>
    <w:rsid w:val="003240C4"/>
    <w:rsid w:val="00324729"/>
    <w:rsid w:val="003253E8"/>
    <w:rsid w:val="003254CE"/>
    <w:rsid w:val="00331AA5"/>
    <w:rsid w:val="00332FC1"/>
    <w:rsid w:val="0033386E"/>
    <w:rsid w:val="00333F6A"/>
    <w:rsid w:val="00334141"/>
    <w:rsid w:val="0033518D"/>
    <w:rsid w:val="00335798"/>
    <w:rsid w:val="003359EC"/>
    <w:rsid w:val="00335CA2"/>
    <w:rsid w:val="003373D5"/>
    <w:rsid w:val="00340BBD"/>
    <w:rsid w:val="0034329E"/>
    <w:rsid w:val="0034530A"/>
    <w:rsid w:val="00346C35"/>
    <w:rsid w:val="003516EB"/>
    <w:rsid w:val="003540E3"/>
    <w:rsid w:val="003546F0"/>
    <w:rsid w:val="00362422"/>
    <w:rsid w:val="003624E2"/>
    <w:rsid w:val="00364F82"/>
    <w:rsid w:val="003650DC"/>
    <w:rsid w:val="00366AEC"/>
    <w:rsid w:val="00370C4C"/>
    <w:rsid w:val="0037297B"/>
    <w:rsid w:val="0037443D"/>
    <w:rsid w:val="00375927"/>
    <w:rsid w:val="00376110"/>
    <w:rsid w:val="00377269"/>
    <w:rsid w:val="003776D8"/>
    <w:rsid w:val="00380EB9"/>
    <w:rsid w:val="00382311"/>
    <w:rsid w:val="00385277"/>
    <w:rsid w:val="003872EC"/>
    <w:rsid w:val="00387ABF"/>
    <w:rsid w:val="00390CC7"/>
    <w:rsid w:val="00390DEB"/>
    <w:rsid w:val="003941B0"/>
    <w:rsid w:val="00394BDE"/>
    <w:rsid w:val="00395AAC"/>
    <w:rsid w:val="0039730A"/>
    <w:rsid w:val="003A1BE3"/>
    <w:rsid w:val="003A5E61"/>
    <w:rsid w:val="003A5EED"/>
    <w:rsid w:val="003A69A3"/>
    <w:rsid w:val="003B05E3"/>
    <w:rsid w:val="003B0B4F"/>
    <w:rsid w:val="003B1DCC"/>
    <w:rsid w:val="003B285F"/>
    <w:rsid w:val="003B4C70"/>
    <w:rsid w:val="003B646F"/>
    <w:rsid w:val="003C0A8E"/>
    <w:rsid w:val="003C2D3E"/>
    <w:rsid w:val="003C4614"/>
    <w:rsid w:val="003C47B8"/>
    <w:rsid w:val="003C4B12"/>
    <w:rsid w:val="003C79A6"/>
    <w:rsid w:val="003D0727"/>
    <w:rsid w:val="003E4704"/>
    <w:rsid w:val="003E5385"/>
    <w:rsid w:val="003E5643"/>
    <w:rsid w:val="003E593F"/>
    <w:rsid w:val="003F1C57"/>
    <w:rsid w:val="003F260E"/>
    <w:rsid w:val="003F41B1"/>
    <w:rsid w:val="003F51FC"/>
    <w:rsid w:val="003F68A6"/>
    <w:rsid w:val="003F692F"/>
    <w:rsid w:val="003F792B"/>
    <w:rsid w:val="00400050"/>
    <w:rsid w:val="00400240"/>
    <w:rsid w:val="004017D7"/>
    <w:rsid w:val="0040356C"/>
    <w:rsid w:val="0040428D"/>
    <w:rsid w:val="00404581"/>
    <w:rsid w:val="00404FE3"/>
    <w:rsid w:val="0040595C"/>
    <w:rsid w:val="004072C2"/>
    <w:rsid w:val="00411F97"/>
    <w:rsid w:val="0041288F"/>
    <w:rsid w:val="0041313F"/>
    <w:rsid w:val="004136A7"/>
    <w:rsid w:val="00413B3E"/>
    <w:rsid w:val="00413BA8"/>
    <w:rsid w:val="00416221"/>
    <w:rsid w:val="00416AE5"/>
    <w:rsid w:val="004219E9"/>
    <w:rsid w:val="00421BFB"/>
    <w:rsid w:val="00422E10"/>
    <w:rsid w:val="00424210"/>
    <w:rsid w:val="004264A3"/>
    <w:rsid w:val="00431BF9"/>
    <w:rsid w:val="00432C0D"/>
    <w:rsid w:val="004344BF"/>
    <w:rsid w:val="00434D3A"/>
    <w:rsid w:val="0043558C"/>
    <w:rsid w:val="004357F4"/>
    <w:rsid w:val="0044002A"/>
    <w:rsid w:val="004417D6"/>
    <w:rsid w:val="0044408C"/>
    <w:rsid w:val="0044483B"/>
    <w:rsid w:val="00444912"/>
    <w:rsid w:val="004518B4"/>
    <w:rsid w:val="00452A76"/>
    <w:rsid w:val="00453558"/>
    <w:rsid w:val="00456ED6"/>
    <w:rsid w:val="004571D9"/>
    <w:rsid w:val="00457CD7"/>
    <w:rsid w:val="00460150"/>
    <w:rsid w:val="00460F2B"/>
    <w:rsid w:val="00461768"/>
    <w:rsid w:val="00463880"/>
    <w:rsid w:val="0046417C"/>
    <w:rsid w:val="00465446"/>
    <w:rsid w:val="00470677"/>
    <w:rsid w:val="00471B37"/>
    <w:rsid w:val="00481633"/>
    <w:rsid w:val="00483667"/>
    <w:rsid w:val="00483805"/>
    <w:rsid w:val="00485A40"/>
    <w:rsid w:val="00485A58"/>
    <w:rsid w:val="00486F7F"/>
    <w:rsid w:val="00492A79"/>
    <w:rsid w:val="00494D51"/>
    <w:rsid w:val="004959F6"/>
    <w:rsid w:val="00497886"/>
    <w:rsid w:val="004A4763"/>
    <w:rsid w:val="004A4FAE"/>
    <w:rsid w:val="004A6543"/>
    <w:rsid w:val="004B2312"/>
    <w:rsid w:val="004B3282"/>
    <w:rsid w:val="004B6AD2"/>
    <w:rsid w:val="004B7C92"/>
    <w:rsid w:val="004C086C"/>
    <w:rsid w:val="004C0D67"/>
    <w:rsid w:val="004C1A01"/>
    <w:rsid w:val="004C248E"/>
    <w:rsid w:val="004C318B"/>
    <w:rsid w:val="004C3381"/>
    <w:rsid w:val="004C5980"/>
    <w:rsid w:val="004C5E81"/>
    <w:rsid w:val="004D06D7"/>
    <w:rsid w:val="004D2648"/>
    <w:rsid w:val="004D2652"/>
    <w:rsid w:val="004D3B47"/>
    <w:rsid w:val="004D3F18"/>
    <w:rsid w:val="004D5333"/>
    <w:rsid w:val="004D55FE"/>
    <w:rsid w:val="004D58C8"/>
    <w:rsid w:val="004D5E30"/>
    <w:rsid w:val="004D680A"/>
    <w:rsid w:val="004D69EB"/>
    <w:rsid w:val="004E0129"/>
    <w:rsid w:val="004E1274"/>
    <w:rsid w:val="004E16E8"/>
    <w:rsid w:val="004E1717"/>
    <w:rsid w:val="004E1F5D"/>
    <w:rsid w:val="004E7295"/>
    <w:rsid w:val="004E73F6"/>
    <w:rsid w:val="004F570D"/>
    <w:rsid w:val="004F6895"/>
    <w:rsid w:val="00502222"/>
    <w:rsid w:val="00503294"/>
    <w:rsid w:val="00503719"/>
    <w:rsid w:val="00503C96"/>
    <w:rsid w:val="00503E49"/>
    <w:rsid w:val="00503FC7"/>
    <w:rsid w:val="00504202"/>
    <w:rsid w:val="00504AC7"/>
    <w:rsid w:val="00513B96"/>
    <w:rsid w:val="0051616F"/>
    <w:rsid w:val="005212A7"/>
    <w:rsid w:val="0052206B"/>
    <w:rsid w:val="00525179"/>
    <w:rsid w:val="00525AD8"/>
    <w:rsid w:val="00527447"/>
    <w:rsid w:val="00527449"/>
    <w:rsid w:val="005303C1"/>
    <w:rsid w:val="00532B9C"/>
    <w:rsid w:val="005339E5"/>
    <w:rsid w:val="0053783C"/>
    <w:rsid w:val="00542E1C"/>
    <w:rsid w:val="00544409"/>
    <w:rsid w:val="00551572"/>
    <w:rsid w:val="0055720C"/>
    <w:rsid w:val="00557F55"/>
    <w:rsid w:val="005615C5"/>
    <w:rsid w:val="0056229E"/>
    <w:rsid w:val="00564E9D"/>
    <w:rsid w:val="0056556E"/>
    <w:rsid w:val="00570AD9"/>
    <w:rsid w:val="0057136F"/>
    <w:rsid w:val="005731DF"/>
    <w:rsid w:val="005814C4"/>
    <w:rsid w:val="00583133"/>
    <w:rsid w:val="005831AA"/>
    <w:rsid w:val="00583676"/>
    <w:rsid w:val="00583C5A"/>
    <w:rsid w:val="0058506E"/>
    <w:rsid w:val="00585C55"/>
    <w:rsid w:val="005907E3"/>
    <w:rsid w:val="00591CC0"/>
    <w:rsid w:val="005956C1"/>
    <w:rsid w:val="005967F2"/>
    <w:rsid w:val="00597FDB"/>
    <w:rsid w:val="005A090D"/>
    <w:rsid w:val="005A0E86"/>
    <w:rsid w:val="005B0B2A"/>
    <w:rsid w:val="005B55DD"/>
    <w:rsid w:val="005B61A9"/>
    <w:rsid w:val="005B74B1"/>
    <w:rsid w:val="005B7F80"/>
    <w:rsid w:val="005C16D5"/>
    <w:rsid w:val="005C458F"/>
    <w:rsid w:val="005C664B"/>
    <w:rsid w:val="005C66A3"/>
    <w:rsid w:val="005C686B"/>
    <w:rsid w:val="005D063A"/>
    <w:rsid w:val="005D5B3A"/>
    <w:rsid w:val="005E404A"/>
    <w:rsid w:val="005E43FC"/>
    <w:rsid w:val="005E51D2"/>
    <w:rsid w:val="005F28DE"/>
    <w:rsid w:val="0060399F"/>
    <w:rsid w:val="0060428B"/>
    <w:rsid w:val="00605E44"/>
    <w:rsid w:val="006060BB"/>
    <w:rsid w:val="00614E1E"/>
    <w:rsid w:val="00615AEB"/>
    <w:rsid w:val="00616245"/>
    <w:rsid w:val="00620353"/>
    <w:rsid w:val="0062167F"/>
    <w:rsid w:val="00621D6B"/>
    <w:rsid w:val="00623FD6"/>
    <w:rsid w:val="00624D84"/>
    <w:rsid w:val="006265CB"/>
    <w:rsid w:val="00631370"/>
    <w:rsid w:val="00631B6A"/>
    <w:rsid w:val="00635461"/>
    <w:rsid w:val="006360C5"/>
    <w:rsid w:val="00640CD7"/>
    <w:rsid w:val="00645752"/>
    <w:rsid w:val="00645C61"/>
    <w:rsid w:val="00646FAC"/>
    <w:rsid w:val="00647008"/>
    <w:rsid w:val="0065180A"/>
    <w:rsid w:val="00653F97"/>
    <w:rsid w:val="00654B6B"/>
    <w:rsid w:val="006566F9"/>
    <w:rsid w:val="00661172"/>
    <w:rsid w:val="00661F0F"/>
    <w:rsid w:val="0066493A"/>
    <w:rsid w:val="006701EE"/>
    <w:rsid w:val="00671301"/>
    <w:rsid w:val="00672047"/>
    <w:rsid w:val="00673683"/>
    <w:rsid w:val="0067371E"/>
    <w:rsid w:val="00674B00"/>
    <w:rsid w:val="006756EC"/>
    <w:rsid w:val="006758F6"/>
    <w:rsid w:val="006772FF"/>
    <w:rsid w:val="00682722"/>
    <w:rsid w:val="00682936"/>
    <w:rsid w:val="00682E54"/>
    <w:rsid w:val="0069086A"/>
    <w:rsid w:val="006925D3"/>
    <w:rsid w:val="006926DF"/>
    <w:rsid w:val="006926E8"/>
    <w:rsid w:val="00692C6B"/>
    <w:rsid w:val="00693D99"/>
    <w:rsid w:val="00694150"/>
    <w:rsid w:val="00695044"/>
    <w:rsid w:val="00695123"/>
    <w:rsid w:val="006967B5"/>
    <w:rsid w:val="006A0449"/>
    <w:rsid w:val="006A0C39"/>
    <w:rsid w:val="006A0C77"/>
    <w:rsid w:val="006A1D23"/>
    <w:rsid w:val="006A3103"/>
    <w:rsid w:val="006A4D50"/>
    <w:rsid w:val="006A62DF"/>
    <w:rsid w:val="006A638B"/>
    <w:rsid w:val="006B0282"/>
    <w:rsid w:val="006B15D4"/>
    <w:rsid w:val="006B3066"/>
    <w:rsid w:val="006C1E28"/>
    <w:rsid w:val="006C250A"/>
    <w:rsid w:val="006C27C2"/>
    <w:rsid w:val="006C4395"/>
    <w:rsid w:val="006C710E"/>
    <w:rsid w:val="006C77BA"/>
    <w:rsid w:val="006D2BAF"/>
    <w:rsid w:val="006D417E"/>
    <w:rsid w:val="006D45A6"/>
    <w:rsid w:val="006D6BB0"/>
    <w:rsid w:val="006E092C"/>
    <w:rsid w:val="006E2B34"/>
    <w:rsid w:val="006E376F"/>
    <w:rsid w:val="006E4FD4"/>
    <w:rsid w:val="006E7DDF"/>
    <w:rsid w:val="006F2BAC"/>
    <w:rsid w:val="006F390D"/>
    <w:rsid w:val="00700426"/>
    <w:rsid w:val="00700673"/>
    <w:rsid w:val="00700AFD"/>
    <w:rsid w:val="00703B7E"/>
    <w:rsid w:val="00705062"/>
    <w:rsid w:val="007053F3"/>
    <w:rsid w:val="007068C0"/>
    <w:rsid w:val="00707783"/>
    <w:rsid w:val="00712DD2"/>
    <w:rsid w:val="0071311F"/>
    <w:rsid w:val="007133B7"/>
    <w:rsid w:val="00714D0C"/>
    <w:rsid w:val="007208EC"/>
    <w:rsid w:val="00721807"/>
    <w:rsid w:val="007326AC"/>
    <w:rsid w:val="00732F19"/>
    <w:rsid w:val="007333A2"/>
    <w:rsid w:val="007350C0"/>
    <w:rsid w:val="0073615E"/>
    <w:rsid w:val="00736D98"/>
    <w:rsid w:val="00743AA0"/>
    <w:rsid w:val="00745284"/>
    <w:rsid w:val="00745489"/>
    <w:rsid w:val="00750B42"/>
    <w:rsid w:val="00751C3B"/>
    <w:rsid w:val="0075445C"/>
    <w:rsid w:val="007547BA"/>
    <w:rsid w:val="00756D16"/>
    <w:rsid w:val="0075798D"/>
    <w:rsid w:val="00761A23"/>
    <w:rsid w:val="007627A1"/>
    <w:rsid w:val="00764C44"/>
    <w:rsid w:val="00767363"/>
    <w:rsid w:val="00771262"/>
    <w:rsid w:val="00771814"/>
    <w:rsid w:val="00771EC2"/>
    <w:rsid w:val="00775E92"/>
    <w:rsid w:val="007765B5"/>
    <w:rsid w:val="00781A2C"/>
    <w:rsid w:val="00784FB2"/>
    <w:rsid w:val="0078620E"/>
    <w:rsid w:val="00786980"/>
    <w:rsid w:val="0078709E"/>
    <w:rsid w:val="00791F6D"/>
    <w:rsid w:val="00793302"/>
    <w:rsid w:val="007947FC"/>
    <w:rsid w:val="007960CA"/>
    <w:rsid w:val="00796A17"/>
    <w:rsid w:val="007977F6"/>
    <w:rsid w:val="007A063F"/>
    <w:rsid w:val="007A158F"/>
    <w:rsid w:val="007A16B1"/>
    <w:rsid w:val="007A2287"/>
    <w:rsid w:val="007A6750"/>
    <w:rsid w:val="007B0378"/>
    <w:rsid w:val="007B1411"/>
    <w:rsid w:val="007B25C1"/>
    <w:rsid w:val="007C1CB6"/>
    <w:rsid w:val="007C3DFD"/>
    <w:rsid w:val="007C6057"/>
    <w:rsid w:val="007D4AE2"/>
    <w:rsid w:val="007D700C"/>
    <w:rsid w:val="007E0886"/>
    <w:rsid w:val="007E4314"/>
    <w:rsid w:val="007E5946"/>
    <w:rsid w:val="007E601E"/>
    <w:rsid w:val="007F2D58"/>
    <w:rsid w:val="007F2E98"/>
    <w:rsid w:val="00800363"/>
    <w:rsid w:val="00800F4A"/>
    <w:rsid w:val="008012D1"/>
    <w:rsid w:val="008026C4"/>
    <w:rsid w:val="0080416F"/>
    <w:rsid w:val="00804674"/>
    <w:rsid w:val="0080523E"/>
    <w:rsid w:val="0080657C"/>
    <w:rsid w:val="00806FD9"/>
    <w:rsid w:val="008118E9"/>
    <w:rsid w:val="00821CF4"/>
    <w:rsid w:val="00824A19"/>
    <w:rsid w:val="008270F6"/>
    <w:rsid w:val="00827D91"/>
    <w:rsid w:val="00830AF0"/>
    <w:rsid w:val="0083232E"/>
    <w:rsid w:val="0083403B"/>
    <w:rsid w:val="00847843"/>
    <w:rsid w:val="00847B4D"/>
    <w:rsid w:val="008500FB"/>
    <w:rsid w:val="0085112D"/>
    <w:rsid w:val="008512B0"/>
    <w:rsid w:val="008513B2"/>
    <w:rsid w:val="00853008"/>
    <w:rsid w:val="0085677C"/>
    <w:rsid w:val="00856D86"/>
    <w:rsid w:val="008572B6"/>
    <w:rsid w:val="00857D7B"/>
    <w:rsid w:val="00861220"/>
    <w:rsid w:val="008624EC"/>
    <w:rsid w:val="00862B33"/>
    <w:rsid w:val="00873A57"/>
    <w:rsid w:val="008745AF"/>
    <w:rsid w:val="00874948"/>
    <w:rsid w:val="00874C44"/>
    <w:rsid w:val="00876D78"/>
    <w:rsid w:val="00877512"/>
    <w:rsid w:val="008830A4"/>
    <w:rsid w:val="0088395A"/>
    <w:rsid w:val="008866D9"/>
    <w:rsid w:val="00893F93"/>
    <w:rsid w:val="00894727"/>
    <w:rsid w:val="00896960"/>
    <w:rsid w:val="008A15F3"/>
    <w:rsid w:val="008A5482"/>
    <w:rsid w:val="008B06F8"/>
    <w:rsid w:val="008B1DC9"/>
    <w:rsid w:val="008B4542"/>
    <w:rsid w:val="008B4AB6"/>
    <w:rsid w:val="008B701A"/>
    <w:rsid w:val="008B7757"/>
    <w:rsid w:val="008C0B81"/>
    <w:rsid w:val="008C25A3"/>
    <w:rsid w:val="008C2CA5"/>
    <w:rsid w:val="008C6115"/>
    <w:rsid w:val="008D1AF6"/>
    <w:rsid w:val="008D1F40"/>
    <w:rsid w:val="008D4CB1"/>
    <w:rsid w:val="008D553B"/>
    <w:rsid w:val="008D5F51"/>
    <w:rsid w:val="008D7C33"/>
    <w:rsid w:val="008E2132"/>
    <w:rsid w:val="008E2517"/>
    <w:rsid w:val="008E3C1A"/>
    <w:rsid w:val="008E5063"/>
    <w:rsid w:val="008E6F9E"/>
    <w:rsid w:val="008F0C41"/>
    <w:rsid w:val="00903753"/>
    <w:rsid w:val="00903AF4"/>
    <w:rsid w:val="00903C75"/>
    <w:rsid w:val="009054EF"/>
    <w:rsid w:val="00907B0C"/>
    <w:rsid w:val="00910286"/>
    <w:rsid w:val="009115C0"/>
    <w:rsid w:val="00912201"/>
    <w:rsid w:val="00913B4F"/>
    <w:rsid w:val="0091605D"/>
    <w:rsid w:val="009172D8"/>
    <w:rsid w:val="009175C2"/>
    <w:rsid w:val="00920451"/>
    <w:rsid w:val="00921612"/>
    <w:rsid w:val="009243D4"/>
    <w:rsid w:val="00933F1A"/>
    <w:rsid w:val="00935A92"/>
    <w:rsid w:val="00941EBA"/>
    <w:rsid w:val="00943632"/>
    <w:rsid w:val="00946CA4"/>
    <w:rsid w:val="00950EF3"/>
    <w:rsid w:val="00951B0B"/>
    <w:rsid w:val="00954202"/>
    <w:rsid w:val="00954D56"/>
    <w:rsid w:val="00954ECB"/>
    <w:rsid w:val="009552FA"/>
    <w:rsid w:val="009556C5"/>
    <w:rsid w:val="0095798A"/>
    <w:rsid w:val="00957A3F"/>
    <w:rsid w:val="00960179"/>
    <w:rsid w:val="009658F1"/>
    <w:rsid w:val="009666AF"/>
    <w:rsid w:val="009668D0"/>
    <w:rsid w:val="00971805"/>
    <w:rsid w:val="00972CCB"/>
    <w:rsid w:val="00976A46"/>
    <w:rsid w:val="00980088"/>
    <w:rsid w:val="009840C8"/>
    <w:rsid w:val="00986FC6"/>
    <w:rsid w:val="00990DDB"/>
    <w:rsid w:val="00992AD7"/>
    <w:rsid w:val="009A0769"/>
    <w:rsid w:val="009A2454"/>
    <w:rsid w:val="009A422F"/>
    <w:rsid w:val="009A4416"/>
    <w:rsid w:val="009A79B1"/>
    <w:rsid w:val="009B23CB"/>
    <w:rsid w:val="009B3246"/>
    <w:rsid w:val="009B3FC6"/>
    <w:rsid w:val="009B638A"/>
    <w:rsid w:val="009C2807"/>
    <w:rsid w:val="009D191E"/>
    <w:rsid w:val="009D1F98"/>
    <w:rsid w:val="009D446A"/>
    <w:rsid w:val="009D4C9A"/>
    <w:rsid w:val="009D64A6"/>
    <w:rsid w:val="009D7480"/>
    <w:rsid w:val="009D7558"/>
    <w:rsid w:val="009D7D8B"/>
    <w:rsid w:val="009E4635"/>
    <w:rsid w:val="009E6308"/>
    <w:rsid w:val="009E65EF"/>
    <w:rsid w:val="009F1CE6"/>
    <w:rsid w:val="009F5B2A"/>
    <w:rsid w:val="009F6F93"/>
    <w:rsid w:val="009F751D"/>
    <w:rsid w:val="00A00D11"/>
    <w:rsid w:val="00A01660"/>
    <w:rsid w:val="00A01FCE"/>
    <w:rsid w:val="00A02E20"/>
    <w:rsid w:val="00A02EBB"/>
    <w:rsid w:val="00A0645D"/>
    <w:rsid w:val="00A06702"/>
    <w:rsid w:val="00A06890"/>
    <w:rsid w:val="00A07FCA"/>
    <w:rsid w:val="00A140E0"/>
    <w:rsid w:val="00A15E72"/>
    <w:rsid w:val="00A173F9"/>
    <w:rsid w:val="00A2680F"/>
    <w:rsid w:val="00A269B4"/>
    <w:rsid w:val="00A26AAA"/>
    <w:rsid w:val="00A27256"/>
    <w:rsid w:val="00A27371"/>
    <w:rsid w:val="00A30F6B"/>
    <w:rsid w:val="00A324C3"/>
    <w:rsid w:val="00A34BD2"/>
    <w:rsid w:val="00A40D13"/>
    <w:rsid w:val="00A428D2"/>
    <w:rsid w:val="00A4432C"/>
    <w:rsid w:val="00A453A6"/>
    <w:rsid w:val="00A472CB"/>
    <w:rsid w:val="00A474C3"/>
    <w:rsid w:val="00A51412"/>
    <w:rsid w:val="00A5251C"/>
    <w:rsid w:val="00A52AC4"/>
    <w:rsid w:val="00A530A2"/>
    <w:rsid w:val="00A53864"/>
    <w:rsid w:val="00A56C3B"/>
    <w:rsid w:val="00A57BCF"/>
    <w:rsid w:val="00A60B10"/>
    <w:rsid w:val="00A63D85"/>
    <w:rsid w:val="00A67867"/>
    <w:rsid w:val="00A736AA"/>
    <w:rsid w:val="00A73FE4"/>
    <w:rsid w:val="00A757DD"/>
    <w:rsid w:val="00A76D1D"/>
    <w:rsid w:val="00A8210F"/>
    <w:rsid w:val="00A83336"/>
    <w:rsid w:val="00A873A7"/>
    <w:rsid w:val="00A87934"/>
    <w:rsid w:val="00A912B6"/>
    <w:rsid w:val="00A941A0"/>
    <w:rsid w:val="00A94D14"/>
    <w:rsid w:val="00A95879"/>
    <w:rsid w:val="00A97117"/>
    <w:rsid w:val="00AA1251"/>
    <w:rsid w:val="00AA1323"/>
    <w:rsid w:val="00AA163D"/>
    <w:rsid w:val="00AA2F6A"/>
    <w:rsid w:val="00AA3CAB"/>
    <w:rsid w:val="00AA4794"/>
    <w:rsid w:val="00AA69A7"/>
    <w:rsid w:val="00AB0B7C"/>
    <w:rsid w:val="00AB2761"/>
    <w:rsid w:val="00AB7EBC"/>
    <w:rsid w:val="00AC1F13"/>
    <w:rsid w:val="00AC4AE5"/>
    <w:rsid w:val="00AC5802"/>
    <w:rsid w:val="00AD508A"/>
    <w:rsid w:val="00AD52FC"/>
    <w:rsid w:val="00AD669C"/>
    <w:rsid w:val="00AE2697"/>
    <w:rsid w:val="00AE2C12"/>
    <w:rsid w:val="00AE3B1A"/>
    <w:rsid w:val="00AE46BB"/>
    <w:rsid w:val="00AE512A"/>
    <w:rsid w:val="00AE56A6"/>
    <w:rsid w:val="00AE73B6"/>
    <w:rsid w:val="00AF2768"/>
    <w:rsid w:val="00AF3EE4"/>
    <w:rsid w:val="00AF5114"/>
    <w:rsid w:val="00B006DC"/>
    <w:rsid w:val="00B01CD6"/>
    <w:rsid w:val="00B04E09"/>
    <w:rsid w:val="00B0661F"/>
    <w:rsid w:val="00B10DE4"/>
    <w:rsid w:val="00B1651F"/>
    <w:rsid w:val="00B16E36"/>
    <w:rsid w:val="00B176F9"/>
    <w:rsid w:val="00B20192"/>
    <w:rsid w:val="00B20E3F"/>
    <w:rsid w:val="00B26F6D"/>
    <w:rsid w:val="00B27030"/>
    <w:rsid w:val="00B30A63"/>
    <w:rsid w:val="00B31B04"/>
    <w:rsid w:val="00B32C34"/>
    <w:rsid w:val="00B32F5D"/>
    <w:rsid w:val="00B37B9C"/>
    <w:rsid w:val="00B41067"/>
    <w:rsid w:val="00B42232"/>
    <w:rsid w:val="00B42FC7"/>
    <w:rsid w:val="00B43248"/>
    <w:rsid w:val="00B436D1"/>
    <w:rsid w:val="00B43DA0"/>
    <w:rsid w:val="00B440BB"/>
    <w:rsid w:val="00B46519"/>
    <w:rsid w:val="00B4663F"/>
    <w:rsid w:val="00B46CCC"/>
    <w:rsid w:val="00B47153"/>
    <w:rsid w:val="00B54D4A"/>
    <w:rsid w:val="00B57083"/>
    <w:rsid w:val="00B61D16"/>
    <w:rsid w:val="00B62A4E"/>
    <w:rsid w:val="00B64710"/>
    <w:rsid w:val="00B7459B"/>
    <w:rsid w:val="00B82996"/>
    <w:rsid w:val="00B83471"/>
    <w:rsid w:val="00B94248"/>
    <w:rsid w:val="00B949CD"/>
    <w:rsid w:val="00B96104"/>
    <w:rsid w:val="00BA0B5E"/>
    <w:rsid w:val="00BA5A54"/>
    <w:rsid w:val="00BA74C7"/>
    <w:rsid w:val="00BB03DF"/>
    <w:rsid w:val="00BB0A99"/>
    <w:rsid w:val="00BB76AA"/>
    <w:rsid w:val="00BB792D"/>
    <w:rsid w:val="00BC0DC8"/>
    <w:rsid w:val="00BC351A"/>
    <w:rsid w:val="00BC7BBE"/>
    <w:rsid w:val="00BD0562"/>
    <w:rsid w:val="00BD1576"/>
    <w:rsid w:val="00BD3914"/>
    <w:rsid w:val="00BD3F99"/>
    <w:rsid w:val="00BE0F54"/>
    <w:rsid w:val="00BE2D87"/>
    <w:rsid w:val="00BE2E6D"/>
    <w:rsid w:val="00BE361C"/>
    <w:rsid w:val="00BE4F86"/>
    <w:rsid w:val="00BE57DD"/>
    <w:rsid w:val="00BF2C11"/>
    <w:rsid w:val="00BF435C"/>
    <w:rsid w:val="00BF60CE"/>
    <w:rsid w:val="00C041A1"/>
    <w:rsid w:val="00C04785"/>
    <w:rsid w:val="00C04F5F"/>
    <w:rsid w:val="00C05094"/>
    <w:rsid w:val="00C114E9"/>
    <w:rsid w:val="00C14200"/>
    <w:rsid w:val="00C1557E"/>
    <w:rsid w:val="00C16463"/>
    <w:rsid w:val="00C1773F"/>
    <w:rsid w:val="00C20BB4"/>
    <w:rsid w:val="00C23A1E"/>
    <w:rsid w:val="00C24352"/>
    <w:rsid w:val="00C25AD3"/>
    <w:rsid w:val="00C279BC"/>
    <w:rsid w:val="00C27B19"/>
    <w:rsid w:val="00C32E6B"/>
    <w:rsid w:val="00C34424"/>
    <w:rsid w:val="00C34FE0"/>
    <w:rsid w:val="00C35B38"/>
    <w:rsid w:val="00C35EEB"/>
    <w:rsid w:val="00C37AF9"/>
    <w:rsid w:val="00C405F4"/>
    <w:rsid w:val="00C44CF2"/>
    <w:rsid w:val="00C45138"/>
    <w:rsid w:val="00C47089"/>
    <w:rsid w:val="00C50889"/>
    <w:rsid w:val="00C51629"/>
    <w:rsid w:val="00C53CE9"/>
    <w:rsid w:val="00C550C3"/>
    <w:rsid w:val="00C55D38"/>
    <w:rsid w:val="00C5606E"/>
    <w:rsid w:val="00C56AA4"/>
    <w:rsid w:val="00C661D9"/>
    <w:rsid w:val="00C66719"/>
    <w:rsid w:val="00C67B02"/>
    <w:rsid w:val="00C705BA"/>
    <w:rsid w:val="00C717C8"/>
    <w:rsid w:val="00C72910"/>
    <w:rsid w:val="00C821A9"/>
    <w:rsid w:val="00C837CA"/>
    <w:rsid w:val="00C83BB6"/>
    <w:rsid w:val="00C8477E"/>
    <w:rsid w:val="00C85DCD"/>
    <w:rsid w:val="00C90509"/>
    <w:rsid w:val="00C91852"/>
    <w:rsid w:val="00C939C7"/>
    <w:rsid w:val="00C949E0"/>
    <w:rsid w:val="00C94DEF"/>
    <w:rsid w:val="00C9793A"/>
    <w:rsid w:val="00CA01B5"/>
    <w:rsid w:val="00CA05D4"/>
    <w:rsid w:val="00CA24BA"/>
    <w:rsid w:val="00CA54E3"/>
    <w:rsid w:val="00CA77F7"/>
    <w:rsid w:val="00CB1EEB"/>
    <w:rsid w:val="00CB345D"/>
    <w:rsid w:val="00CB38B2"/>
    <w:rsid w:val="00CB4A79"/>
    <w:rsid w:val="00CB5B67"/>
    <w:rsid w:val="00CB5F93"/>
    <w:rsid w:val="00CB6251"/>
    <w:rsid w:val="00CB6861"/>
    <w:rsid w:val="00CB7A0F"/>
    <w:rsid w:val="00CC1866"/>
    <w:rsid w:val="00CC36AB"/>
    <w:rsid w:val="00CC57E7"/>
    <w:rsid w:val="00CC5F32"/>
    <w:rsid w:val="00CC6EC5"/>
    <w:rsid w:val="00CC7557"/>
    <w:rsid w:val="00CD16B9"/>
    <w:rsid w:val="00CD3301"/>
    <w:rsid w:val="00CD7829"/>
    <w:rsid w:val="00CE16D5"/>
    <w:rsid w:val="00CE1BFD"/>
    <w:rsid w:val="00CE2161"/>
    <w:rsid w:val="00CE276C"/>
    <w:rsid w:val="00CE693A"/>
    <w:rsid w:val="00CF296C"/>
    <w:rsid w:val="00CF3C0B"/>
    <w:rsid w:val="00CF4ED1"/>
    <w:rsid w:val="00D02B84"/>
    <w:rsid w:val="00D02E0F"/>
    <w:rsid w:val="00D032EA"/>
    <w:rsid w:val="00D04B5A"/>
    <w:rsid w:val="00D05394"/>
    <w:rsid w:val="00D07430"/>
    <w:rsid w:val="00D12B4A"/>
    <w:rsid w:val="00D13B2D"/>
    <w:rsid w:val="00D13F86"/>
    <w:rsid w:val="00D15DB1"/>
    <w:rsid w:val="00D16729"/>
    <w:rsid w:val="00D20DB4"/>
    <w:rsid w:val="00D21FF4"/>
    <w:rsid w:val="00D24718"/>
    <w:rsid w:val="00D25D75"/>
    <w:rsid w:val="00D27538"/>
    <w:rsid w:val="00D27959"/>
    <w:rsid w:val="00D31D92"/>
    <w:rsid w:val="00D32E3D"/>
    <w:rsid w:val="00D33371"/>
    <w:rsid w:val="00D354C3"/>
    <w:rsid w:val="00D36751"/>
    <w:rsid w:val="00D44563"/>
    <w:rsid w:val="00D44BE6"/>
    <w:rsid w:val="00D45130"/>
    <w:rsid w:val="00D46176"/>
    <w:rsid w:val="00D4741F"/>
    <w:rsid w:val="00D475FB"/>
    <w:rsid w:val="00D50664"/>
    <w:rsid w:val="00D50CF9"/>
    <w:rsid w:val="00D537D3"/>
    <w:rsid w:val="00D53B85"/>
    <w:rsid w:val="00D56956"/>
    <w:rsid w:val="00D5737C"/>
    <w:rsid w:val="00D63FBD"/>
    <w:rsid w:val="00D657CD"/>
    <w:rsid w:val="00D65809"/>
    <w:rsid w:val="00D67ABF"/>
    <w:rsid w:val="00D67C88"/>
    <w:rsid w:val="00D76D46"/>
    <w:rsid w:val="00D804B2"/>
    <w:rsid w:val="00D81B59"/>
    <w:rsid w:val="00D87ADB"/>
    <w:rsid w:val="00D9136E"/>
    <w:rsid w:val="00D93D3C"/>
    <w:rsid w:val="00D95B2B"/>
    <w:rsid w:val="00D95D03"/>
    <w:rsid w:val="00DA1186"/>
    <w:rsid w:val="00DA469F"/>
    <w:rsid w:val="00DA49C2"/>
    <w:rsid w:val="00DA602D"/>
    <w:rsid w:val="00DA70B3"/>
    <w:rsid w:val="00DB1581"/>
    <w:rsid w:val="00DB3FBB"/>
    <w:rsid w:val="00DB5420"/>
    <w:rsid w:val="00DD11FC"/>
    <w:rsid w:val="00DD2050"/>
    <w:rsid w:val="00DD32CC"/>
    <w:rsid w:val="00DD61A5"/>
    <w:rsid w:val="00DE3D35"/>
    <w:rsid w:val="00DE5048"/>
    <w:rsid w:val="00DE59F0"/>
    <w:rsid w:val="00DE603A"/>
    <w:rsid w:val="00DE7099"/>
    <w:rsid w:val="00DF016E"/>
    <w:rsid w:val="00DF0339"/>
    <w:rsid w:val="00DF1241"/>
    <w:rsid w:val="00DF452E"/>
    <w:rsid w:val="00DF4D9E"/>
    <w:rsid w:val="00DF6E1E"/>
    <w:rsid w:val="00DF762A"/>
    <w:rsid w:val="00DF7C86"/>
    <w:rsid w:val="00DF7E62"/>
    <w:rsid w:val="00E1140E"/>
    <w:rsid w:val="00E177F8"/>
    <w:rsid w:val="00E23B0E"/>
    <w:rsid w:val="00E30BB2"/>
    <w:rsid w:val="00E33126"/>
    <w:rsid w:val="00E33231"/>
    <w:rsid w:val="00E333DD"/>
    <w:rsid w:val="00E33F50"/>
    <w:rsid w:val="00E37717"/>
    <w:rsid w:val="00E37D62"/>
    <w:rsid w:val="00E40D1C"/>
    <w:rsid w:val="00E4123B"/>
    <w:rsid w:val="00E41F10"/>
    <w:rsid w:val="00E4348F"/>
    <w:rsid w:val="00E43C72"/>
    <w:rsid w:val="00E44AD6"/>
    <w:rsid w:val="00E45E58"/>
    <w:rsid w:val="00E46878"/>
    <w:rsid w:val="00E46FD7"/>
    <w:rsid w:val="00E5546B"/>
    <w:rsid w:val="00E565E6"/>
    <w:rsid w:val="00E569BC"/>
    <w:rsid w:val="00E601D5"/>
    <w:rsid w:val="00E61521"/>
    <w:rsid w:val="00E61522"/>
    <w:rsid w:val="00E616B3"/>
    <w:rsid w:val="00E6565F"/>
    <w:rsid w:val="00E65A11"/>
    <w:rsid w:val="00E70E6B"/>
    <w:rsid w:val="00E71205"/>
    <w:rsid w:val="00E80316"/>
    <w:rsid w:val="00E82546"/>
    <w:rsid w:val="00E859BE"/>
    <w:rsid w:val="00E90238"/>
    <w:rsid w:val="00E92034"/>
    <w:rsid w:val="00E95110"/>
    <w:rsid w:val="00EA26F4"/>
    <w:rsid w:val="00EA29D2"/>
    <w:rsid w:val="00EA5EED"/>
    <w:rsid w:val="00EA65EE"/>
    <w:rsid w:val="00EA6F22"/>
    <w:rsid w:val="00EA7548"/>
    <w:rsid w:val="00EB4E24"/>
    <w:rsid w:val="00EC26F2"/>
    <w:rsid w:val="00EC48EA"/>
    <w:rsid w:val="00EC4F97"/>
    <w:rsid w:val="00EC6EA1"/>
    <w:rsid w:val="00EC6EC1"/>
    <w:rsid w:val="00ED262E"/>
    <w:rsid w:val="00ED2A84"/>
    <w:rsid w:val="00ED3ADF"/>
    <w:rsid w:val="00ED519A"/>
    <w:rsid w:val="00ED5864"/>
    <w:rsid w:val="00EE5D51"/>
    <w:rsid w:val="00EE6118"/>
    <w:rsid w:val="00EE6275"/>
    <w:rsid w:val="00EF01A9"/>
    <w:rsid w:val="00EF2CDA"/>
    <w:rsid w:val="00EF2D32"/>
    <w:rsid w:val="00EF4DCC"/>
    <w:rsid w:val="00EF5EED"/>
    <w:rsid w:val="00EF62ED"/>
    <w:rsid w:val="00EF65F4"/>
    <w:rsid w:val="00F01850"/>
    <w:rsid w:val="00F026B3"/>
    <w:rsid w:val="00F03492"/>
    <w:rsid w:val="00F06F6E"/>
    <w:rsid w:val="00F12EBB"/>
    <w:rsid w:val="00F13599"/>
    <w:rsid w:val="00F145B9"/>
    <w:rsid w:val="00F23979"/>
    <w:rsid w:val="00F25CFC"/>
    <w:rsid w:val="00F26FB6"/>
    <w:rsid w:val="00F307F5"/>
    <w:rsid w:val="00F3172B"/>
    <w:rsid w:val="00F31F1F"/>
    <w:rsid w:val="00F43AEE"/>
    <w:rsid w:val="00F46337"/>
    <w:rsid w:val="00F47995"/>
    <w:rsid w:val="00F607EE"/>
    <w:rsid w:val="00F63FD8"/>
    <w:rsid w:val="00F708CC"/>
    <w:rsid w:val="00F70E14"/>
    <w:rsid w:val="00F71E3B"/>
    <w:rsid w:val="00F80EB2"/>
    <w:rsid w:val="00F83540"/>
    <w:rsid w:val="00F87EBA"/>
    <w:rsid w:val="00F91A20"/>
    <w:rsid w:val="00F97842"/>
    <w:rsid w:val="00FA0C8E"/>
    <w:rsid w:val="00FA4763"/>
    <w:rsid w:val="00FA64EA"/>
    <w:rsid w:val="00FA7D0B"/>
    <w:rsid w:val="00FB074E"/>
    <w:rsid w:val="00FB0A7D"/>
    <w:rsid w:val="00FB2EFD"/>
    <w:rsid w:val="00FB3C7B"/>
    <w:rsid w:val="00FB4610"/>
    <w:rsid w:val="00FB4BE9"/>
    <w:rsid w:val="00FB5BED"/>
    <w:rsid w:val="00FB723E"/>
    <w:rsid w:val="00FC2F63"/>
    <w:rsid w:val="00FC30EF"/>
    <w:rsid w:val="00FC485A"/>
    <w:rsid w:val="00FC4EC6"/>
    <w:rsid w:val="00FC6956"/>
    <w:rsid w:val="00FC6F2C"/>
    <w:rsid w:val="00FC766B"/>
    <w:rsid w:val="00FC7DD7"/>
    <w:rsid w:val="00FD1CB1"/>
    <w:rsid w:val="00FD4C9A"/>
    <w:rsid w:val="00FD591C"/>
    <w:rsid w:val="00FD6757"/>
    <w:rsid w:val="00FD67B6"/>
    <w:rsid w:val="00FD77B5"/>
    <w:rsid w:val="00FD7F83"/>
    <w:rsid w:val="00FE2047"/>
    <w:rsid w:val="00FE4590"/>
    <w:rsid w:val="00FE4937"/>
    <w:rsid w:val="00FE72D2"/>
    <w:rsid w:val="00FE7344"/>
    <w:rsid w:val="00FF7353"/>
    <w:rsid w:val="00FF7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24F1B"/>
  <w15:chartTrackingRefBased/>
  <w15:docId w15:val="{9AD20276-22CF-4A57-995A-3B4565749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454"/>
    <w:rPr>
      <w:rFonts w:ascii="Times New Roman" w:eastAsia="Times New Roman" w:hAnsi="Times New Roman"/>
      <w:sz w:val="24"/>
      <w:szCs w:val="24"/>
    </w:rPr>
  </w:style>
  <w:style w:type="paragraph" w:styleId="Heading4">
    <w:name w:val="heading 4"/>
    <w:basedOn w:val="Normal"/>
    <w:next w:val="Normal"/>
    <w:link w:val="Heading4Char"/>
    <w:qFormat/>
    <w:rsid w:val="009A2454"/>
    <w:pPr>
      <w:keepNext/>
      <w:autoSpaceDE w:val="0"/>
      <w:autoSpaceDN w:val="0"/>
      <w:adjustRightInd w:val="0"/>
      <w:outlineLvl w:val="3"/>
    </w:pPr>
    <w:rPr>
      <w:rFonts w:ascii="TimesNewRoman" w:hAnsi="TimesNewRoman"/>
      <w:b/>
      <w:bCs/>
      <w:sz w:val="32"/>
    </w:rPr>
  </w:style>
  <w:style w:type="paragraph" w:styleId="Heading5">
    <w:name w:val="heading 5"/>
    <w:basedOn w:val="Normal"/>
    <w:next w:val="Normal"/>
    <w:link w:val="Heading5Char"/>
    <w:uiPriority w:val="9"/>
    <w:semiHidden/>
    <w:unhideWhenUsed/>
    <w:qFormat/>
    <w:rsid w:val="009A2454"/>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2454"/>
    <w:rPr>
      <w:rFonts w:ascii="TimesNewRoman" w:eastAsia="Times New Roman" w:hAnsi="TimesNewRoman" w:cs="Times New Roman"/>
      <w:b/>
      <w:bCs/>
      <w:sz w:val="32"/>
      <w:szCs w:val="24"/>
    </w:rPr>
  </w:style>
  <w:style w:type="character" w:customStyle="1" w:styleId="Heading5Char">
    <w:name w:val="Heading 5 Char"/>
    <w:link w:val="Heading5"/>
    <w:uiPriority w:val="9"/>
    <w:semiHidden/>
    <w:rsid w:val="009A2454"/>
    <w:rPr>
      <w:rFonts w:ascii="Cambria" w:eastAsia="Times New Roman" w:hAnsi="Cambria" w:cs="Times New Roman"/>
      <w:color w:val="243F60"/>
      <w:sz w:val="24"/>
      <w:szCs w:val="24"/>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qFormat/>
    <w:rsid w:val="009A2454"/>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link w:val="FootnoteText"/>
    <w:rsid w:val="009A2454"/>
    <w:rPr>
      <w:rFonts w:ascii="Times New Roman" w:eastAsia="Times New Roman" w:hAnsi="Times New Roman" w:cs="Times New Roman"/>
      <w:sz w:val="20"/>
      <w:szCs w:val="20"/>
    </w:rPr>
  </w:style>
  <w:style w:type="paragraph" w:styleId="BodyText">
    <w:name w:val="Body Text"/>
    <w:basedOn w:val="Normal"/>
    <w:link w:val="BodyTextChar"/>
    <w:rsid w:val="00B47153"/>
    <w:rPr>
      <w:rFonts w:ascii="Arial" w:hAnsi="Arial" w:cs="Arial"/>
      <w:sz w:val="20"/>
    </w:rPr>
  </w:style>
  <w:style w:type="character" w:customStyle="1" w:styleId="BodyTextChar">
    <w:name w:val="Body Text Char"/>
    <w:link w:val="BodyText"/>
    <w:rsid w:val="00B47153"/>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martin</cp:lastModifiedBy>
  <cp:revision>9</cp:revision>
  <cp:lastPrinted>2013-12-19T05:52:00Z</cp:lastPrinted>
  <dcterms:created xsi:type="dcterms:W3CDTF">2024-12-11T20:29:00Z</dcterms:created>
  <dcterms:modified xsi:type="dcterms:W3CDTF">2025-03-13T06:51:00Z</dcterms:modified>
</cp:coreProperties>
</file>