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ԵՔ-ԷԱՃԾՁԲ-24/72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ԵՔ-ԷԱՃԾՁԲ-24/72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ԵՔ-ԷԱՃԾՁԲ-24/72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/Երկրապահի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/«Հանրապետության տոն»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/«Բակային ժամանցային միջոցառումներ»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/«Մարզաառողջարարական ճամբար»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/«Վարդավառ»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2024.04.16. 10:15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ԵՔ-ԷԱՃԾՁԲ-24/72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ԵՔ-ԷԱՃԾՁԲ-24/72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«ԵՔ-ԷԱՃԾՁԲ-24/72»*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«ԵՔ-ԷԱՃԾՁԲ-24/72»*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3</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/Երկրապահի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"«Երկրապահի օր» - Միջոցառումը նվիրված է լինելու Երկրապահ կամավորական միության անդամներին: Վարչական շրջանի ղեկավարի և ԵԿՄ անդամների մասնակցությամբ հարգանքի տուրք ««Եռաբլուր»» զինվորական պանթեոնում և ծաղկեդրում Վահան Զատիկյանի հուշաքարին: Առնվազն 150 հոգու համար նախատեսված հյուրասիրությանը զուգահեռ անհրաժեշտ է կազմակերպել համերգային ծրագիր՝ կենդանի հնչողությամբ՝ առնվազն 5 ժամ տևողությամբ, ընդգրկված պետք է լինեն նաև էստրադային և ժողովրդական երգիչներ,  հանդիսավար (համաձայնեցվում է պատվիրատուի հետ): Անհրաժեշտ է  մատուցել թարմ նախուտեստներ (պանրի տեսականի՝ նվազագույնը 4 տեսակ, մսի տեսականի՝ բաստուրմա, սուջուխ, ապխտած մսի տեսականի, երշիկի տեսականի և այլ՝ նվազագույնը 6 տեսակ, ձիթապտղի տեսականի սև և կանաչ՝ առողջ մեծ հատիկներով, կիտրոն, թարմ լոլիկ, վարունգ, թթու դրած բանջարեղեն, առնվազն 2 տաք ուտեստ (առաջինը՝ խորովածի տեսականի՝ խոզ/չալաղաջ, կողիկներ, փափկամիս/, կարտոֆիլ, երկրորդը՝ ռեստորանի ճաշացանկից՝ պատվիրատուի համաձայնեցմամբ), աղցաններ առնվազն 4 տեսակ՝ ճաշացանկում հաշվառվածից պատվիրատուի ընտրությամբ, օղի՝ բարձրորակ ցորենի սպիրտից, առնվազն 40%  թնդությամբ, առնվազն 0.5-0.7 լ տարողությամբ շշերով, գինի բարձրորակ՝ անապակ և կիսաքաղցր, առնվազն 5 տարի հնեցմամբ կոնյակ՝ առնվազն 0.5լ տարողությամբ, բնական հյութ, գազավորված ըմպելիքներ՝ առանց քանակի սահմանափակման, մրգի տեսականի, սուրճ, թեյ: Յուրաքանչյուր սեղանի համար անհրաժեշտ է առնվազն 1 սպասարկող:Մատակարարվող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Ծաղկեպսակի նկարագրերը՝ առնվազն  3 ծաղկեպսակ, յուրաքանչյուրը՝ առնվազն 1մ 70սմ բարձրությամբ, առնվազն 70 սմ տրամագծով, փայտե ոտնակների վրա,  բաղկացած՝ առնվազն 400 սպիտակ, մեծ գլխիկներով մեխակներից, խոտերից և համապատասխան գրությամբ ժապավենից: Հյուրերին /առնվազն 10 հոգու/ անհրաժեշտ է նվիրել ««Գ․Նժդեհ»» հուշամեդալ  և շնորհակալագիր /առնվազն 10 հատ/՝ փայտե շրջանակով, լամինացիա արված, A4 ֆորմատի, օֆսեթ տպագրությամբ։ Միջոցառման անցկացման օրը, ինչպես նաև միջոցառման իրականացման գործընթացքը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 ««Վերջին զանգ»» միջոցառման օրը   դպրոցներ այց կազմակերպելու համար անհրաժեշտ է   վարդերով փունջ /առնվազն 25 հատ/, յուրաքանչյուրում՝ առնվազն 21 վարդ, ցողունի երկարությունը՝ առնվազն 80 սմ, գլխիկի տրամագիծը՝ առնվազն 6սմ,  վարչական շրջանի ղեկավարի  առնվազն 25 ուղերձ՝ ոսկեգույն տառերով, լամինացիա արված, A4 ֆորմատի և առնվազն 25 թղթապանակ՝  Մալաթիա-Սեբաստիա վարչական շրջանի լոգոյով։ Վարչական շրջանի դպրոցների բարձր դասարանների լավագույն աշակերտները՝    օլիմպիադաներում տեղ զբաղեցրած,  միջազգային մրցույթներում հաղթանակած /յուրաքանչյուր դպրոցից առնվազն 3 աշակերտ/՝ վարչական շրջանի ղեկավարի կողմից կպարգևատրվեն  շնորհակալագրերով՝  փայտե շրջանակով, լամինացիա արված, A4 ֆորմատի, օֆսեթ տպագրությամբ /առնվազն 60 հատ/: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/«Հանրապետության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"«Հանրապետության տոն» - Երեկոյան  Մալաթիա-Սեբաստիա վարչական շրջնի ««Երիտասարդական»» զբոսայգու տարածքում պետք է կազմակերպվի համերգային ծրագիր՝ հայտնի երգչի կամ երգչուհու մասնակցությամբ /առնվազն 1 ժամ տևողությամբ/:  Միջոցառման ընթացքում պետք է ապահովի   ձայնային և հնչյունային տեխնիկա՝ ուժեղացուցիչով և բարձրախոսով /առնվազն  6 Կվտ հզորությամբ հնչունային օպերատոր/:  Միջոցառումը պետք է վարի հաղորդավարը: Տարածքը պետք է զարդարել  եռագույն փուչիկներով  և ապահովել եռագույն  ծխով: Տարածքը պետք է սահմանազատված լինի հանդիսատեսից ժապավեններով։ Բեմահարթակում պետք է լինի թեմատիկ պաստառ՝ առնվազն 4մ*6մ չափսերի՝ համապատասխան ձողերով:  Միջոցառմանը ներկա փոքրիների  դեմքին կամ ձեռքին հատուկ հրավիրված  նկարչի կողմից կնկարվի եռագույն պատկեր:   Միջոցառումը պետք է  ավարտվի հրավառությամբ։  Պետք է ապահովի նաև Մալաթիա-Սեբաստիա վարչական շրջանի օղակաձև  շրջապտույտի  ձևավորումը ՝ մեծ դրոշներով  և փայտյա ամրակներով /առնվազն 36 դրոշ, չափսը`առնվազն 1*2մ, ձողափայտի երկարությունը` առնվազն 2.7մ., 100% սինթետիկ/։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-Միջոցառումը պետք է կազմակերպվի հունիսի 1-ին ժամը՝ 18:00։ Վարչական շրջանին պատկանող  Բեմահարթակը պետք է ձևավորվի օրվա խորհրդին համահունչ դեկորներով /դեկորների քանակը և տեսակը համաձայնեցնել պատվիրատուի հետ/ և գունավոր, որակյալ փուչիկների շղթայով՝ առնվազն 25-35 մ  երկարությամբ: Պետք է կազմակերպել  մանկական համերգային ծրագիր /առնվազն 1 ժամ տևողությամբ/՝ մանկական հայտնի երգիչ-երգչուհու մասնակցությամբ: Երեխաների ժամանցն ապահովելու համար պետք է առնվազն 5 հեքիաթի հերոս /կերպարները նախօրոք համաձայնեցնել պատվիրատուի հետ/, աճպարար, ծաղրածու և շրջիկ  խաղավար`   պղպջակ, ակվագրիմ, հայելի և առնվազն 2 հսկա ռոբոտ՝ շոու ծրագրերով: Երեխաները բեմահարթակի հարակից տարածքում կզբաղվեն կավճանկարչությամբ, որի համար պետք է ապահովել գունավոր կավիճներ /առնվազն 50 տուփ, յուրաքանչյուրում՝ առնվազն 12 կավիճ/: Հանդիսատես երեխաների համար պետք է ապահովել պաղպաղակի / փաթեթավորված, փայտիկով, շոկոլադապատ և/կամ մրգային/ հյուրասիրություն / առնվազն 1000 հատ/ և առնվազն 800 դրամ արժողությամբ նվերներ՝ առնվազն 500 հատ/: Ապահովել առնվազն 150 երեխայի համար մանկական էլեկտրաքարշակով /գնացքով/ առնվազն 1 պտույտ:
Միջոցառման ընթացքում պետք է ապահովի  ձայնային և հնչյունային տեխնիկա՝ ուժեղացուցիչով և բարձրախոսով / առնվազն 4 Կվտ հզորությամբ/: Միջոցառումը պետք է վարի հաղորդավարը: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/«Բակային ժամանցային միջոցառումներ»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ժամանցային միջոցառումներ» -Մալաթիա-Սեբաստիա վարչական շրջանի տարածքի առնվազն 5 բակերում պետք է  կազմակերպել  ժամանցային միջոցառումներ՝ խաղավարի և հեքիաթի առնվազն 2 հերոսի /որակյալ հագուստով կերպար/  մասնակցությամբ: Միջոցառման ընթացքում պետք է ներկայացվի  բակային ժամանցային շոու ծրագրեր՝ երաժշտական կարաոկե, քիմիական շոու, ակվագրիմ: Պետք է կազմակերպել նաև  բակային սպորտլանդիա, որի համար անրաժեշտ է առնվազն 1 մեծ գնդակ, առնվազն 2 վայրկյանաչափ, առնվազն 4 կոն, առնվազն 2 դրոշակ: Միջոցառման  ընթացքում պետք է ապահովի   ձայնային և հնչյունային տեխնիկա՝ ուժեղացուցիչով և բարձրախոսով / առնվազն 2 Կվտ հզորությամբ/: Միջոցառումը պետք է վարի խաղավարը:  Միջոցառման իրականացման գործընթացը նախապես պետք է  համաձայնեցվի  պատվիրատուի  հետ: Միջոցառումներն անցկացվելու են հունիս-հուլիս ամիսներին։ 
Պատվիրատուն ծառայությունների մատուցման պահանջ կարող է ներկայացնել միջոցառումն իրականացնելուց առնվազն 2 օրացուցային օր առաջ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/«Մարզաառողջարարական ճամբար»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"«Մարզաառողջարարական ճամբար» - Մալաթիա-Սեբաստիա վարչական շրջանում հուլիս-օգոստոս ամիսներին կկազմակերպվի ամառային ճամբար։ Թվով առնվազն 100 երեխաների պետք է տրվի որակյալ մարզահագուստ համալիր /շապիկ, վերնազգեստ, տաբատ առնվազն 80℅ բամբակ, առնվազն 20℅ սինթետիկ բաղադրությամբ/ և առնվազն 100 հատ գլխարկ՝ անվերադարձ ։ Վերնազգեստի,  շապիկի և տաբատի վրա պետք է լինի Մալաթիա-Սեբաստիա վարչական շրջանի տարբերանշանը /լոգոն/։ Չափսերը և գույնը նախապես համաձայնեցնել պատվիրատուի հետ։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/«Վարդավառ»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-Մալաթիա-Սեբաստիա վարչական  շրջանի Սուրբ Երրորդություն եկեղեցու բակում պետք է կազմակերպվի վարդավառին նվիրված ծիսական միջոցառում՝ առնվազն 1 ժամ տևողությամբ: Տոնը պետք է սկսվի  հոգևոր հովվի օրհնությամբ: Այնուհետև  տոնի խորհուրդը կներկայացվի ազգագրական համույթի կողմից և կկազմակերպվեն ծիսական խաղեր: Տոնի կազմակերպման համար անհրաժեշտ կլինի առնվազն երկու ջրի մեքենա /վարչական շրջանի կանաչապատման ջրի մեքենաներ/, ջրային ատրճանակներ՝ թվով առնվազն 500 հատ, ջրատարողունակությունը պետք է լինի  առնվազն առնվազն 0,5 մլ: Երիտասարդական այգու բեմահարթակի դիմաց պետք է կազմակերպվի  փրփուրե շոու առնվազն 25-30 րոպե տևողությամբ: Տոնի ընթացքում պետք է ապահովի  ձայնային և հնչյունային տեխնիկա՝ ուժեղացուցիչով և բարձրախոսով /առնվազն 3 Կվտ հզորությամբ/: Միջոցառումը պետք է վարի հաղորդավարը:  Ծառայությունը պետք է մատուցվի պաշտոնապես հայտարարված օրը: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մինչև 30․05․2024թ․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մինչև 31․05․2024թ․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մինչև 28․05․2024թ․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մինչև 01․06․2024թ․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31․07․2024թ․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մինչև 31․08․2024թ․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օրվանից մինչև 31․08․2024թ․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/Երկրապահի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/«Հանրապետության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/«Բակային ժամանցային միջոցառումներ»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/«Մարզաառողջարարական ճամբար»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/«Վարդավառ»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