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2024.04.12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ԵՔ-ԷԱՃԾՁԲ-24/75</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մշակութային միջոցառումների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Թագուհի Կարապետյան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011514216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taguhi.karapetyan@yerevan.am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ԵՔ-ԷԱՃԾՁԲ-24/75</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2024.04.12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մշակութային միջոցառումների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մշակութային միջոցառումների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ԵՔ-ԷԱՃԾՁԲ-24/75</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taguhi.karapetyan@yerevan.am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մշակութային միջոցառումների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393.84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4.21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419.32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2024.04.26. 10:00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ԵՔ-ԷԱՃԾՁԲ-24/75</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ԵՔ-ԷԱՃԾՁԲ-24/75</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«ԵՔ-ԷԱՃԾՁԲ-24/75»*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ԵՔ-ԷԱՃԾՁԲ-24/75*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«ԵՔ-ԷԱՃԾՁԲ-24/75»*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ԵՔ-ԷԱՃԾՁԲ-24/75*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___</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Նուբարաշեն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Նուբարաշեն վարչական շրջանի Նուբար Փաշայի կիսանդրու մոտ ծաղկեդրում կատարելու համար, ծառայություն մատուցող կազմակերպությունը պետք է ապահովի  1 ծաղկեպսակ /պատրաստված կարմիր և սպիտակ բնական  մեխակներով՝   առնվազն 1մ տրամագծով/:
 Ծառայություն մատուցող կազմակերպությունը Նուբարաշեն վարչական շրջանի կենտրոնական զբոսայգում պետք է կազմակերպի տոնական մեծ միջոցառում, որը ներառում է համերգային ծրագիր  /առնվազն 1-1,5 ժամ տևողությամբ/
 հայկական էստրադայի հայտնի, ճանաչված, սիրված երգիչ-երգչուհիների  /առնվազն 7 երգիչ 21 երգ /, ճանչված  պարային խմբի /առնվազն 1 խումբ/, հայտնի պրոֆեսիոնալ վարողի մասնակցությամբ - / երգիչների և վարողի ընտրությունը համաձայնեցնել վարչական շրջանի հետ: Միջոցառման համար պետք է ապահովվի 10քմ բեմի տեղադրում և լուսային  էֆեկտներով ձևավորում, հնչյունային տեխնիկայի  / 6-8 կվտ  հզորությամբ / տեղադրում և շահագործում    պրոֆեսիոնալ հնչունային օպերատորի կողմից /այգում երաժշտության ապահովումը լինի միջոցառումից 1 ժամ շուտ/,  լուսանկարչի ծառայությունների մատուցում՝ նկարների և տեսաձայնագրությունների տրամադրում: 
Ծառայություն մատուցող կազմակերպությունը կենտրոնական զբոսայգում պետք է կազմակերպի հյուրասիրություն /ֆուրշետ/, որի համար անհրաժեշտ է տեղադրել 5մ երկարություն ունեցող  տաղավար՝ սպիտակ վերնածածկով, տաղավարին համապատասխան սեղաններ /մոտ 5մ երկարությամբ/ գեղեցիկ  ձևավորմամբ,  / տաղավարները ենթակա են վերադարձման/, և ապահովի սպասարկման անձնակազմով /առնվազն 4 սպասարկող աշխատակից համապատասխան հագուստով և 2 բանվոր-աշխատակից/: Հյուրասիրությունը կազմակերպելու համար պետք է թվով 500 հատ 5 տարբեր տեսակի կարկանդակներ-հավի մսով, ապխտած մսով, պանրով, կանաչիներով, ոսպով և այլն, 100 հատ լավաշով ռոլեր, 300 հատ - 8 տեսակի կանեպեներ, 500 հատ սուտ տոլմա, 500 հատ գաթա, փախլավա, արևելյան խմորեղեն, 5կգ բնական չիր տարբեր տեսակի, 30կգ  սեզոնային մրգեր ձևավորումով /ծիրան, բալ, նեկտար, խնձոր, սալոր, խաղող և այլն/, 10հատ  0,7լ-ոց կիսաքաղցր կարմիր գինի, 500 հատ ըմպելիք գազավորված և չգազավորված - 0,33լ-ոց/ հյութ, ջուր, լիմոնադ տարբեր համերի/, մեկանգամյա օգտագործման ափսե և բաժակ - 500-ական: Հյուրասիրության սեղանը լինի առատ և ճաշակով դասավորված: 
 Պետք է կազմակերպել 1000 /հազար/ հատ /100-150-դրամանոց/  պաղպաղակի հյուրասիրություն, որի համար անհրաժեշտ է կենտրանական զբոսայգում տեղադրել պաղպաղակի սառնարաններ / առնվազն թվով 2հատ / և ապահովել 2 /երկու/ սպասարկող աշխատակցով:  
Միջոցառման վերջում պետք է կազմակերպել հրավառություն  100-140 հատանոց 1,2մ - 1,5մ տրամաչափով,  50մ-ից ավել բարձրությամբ ։
Ծառայությունները և փոփոխությունները համաձայնեցնել վարչական շրջանի ղեկավարի աշխատակազմի հետ: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2024 թվականի հունիսի 30-ը ներառյալ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