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 և շերտավարագույրի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 և շերտավարագույրի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 և շերտավարագույրի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 և շերտավարագույրի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կախիչ/հատակի դրվող/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2024.07.24.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Դավթաշեն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1 - Գրասենյակային աթոռ՝ անիվներով, պաստառի նյութ՝ ցանց, գույնը սև, բարձրության կարգավորմամբ, գազլիֆտ, թևի հենակները՝ պլաստմասե, կարկասը՝ պլաստմասե, խաչուկը և անիվները՝ պլաստմասե: Չափսերը՝ աթոռի ընդանուր բարձրությունը առնվազն 90 սմ, նստատեղի լայնքը բռնակով առնվազն  60 սմ,խորությունը առնվազն 45 սմ, նստատեղից արմնկակալները բարձրությունը  առնվազն 20սմ, նստատեղից մեջքի բարձրությունը առնվազն 45 սմ, անիվների տրամագիծը՝ առնվազն 50 սմ: Երաշխիքային ժամկետը՝ 365 օր։ 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 Ապրանքի մատակարարումը մինչև Պատվիրատու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2 - Աթոռ գրասենյակային՝ մետաղական հիմնակմախքով: Գույնը՝ սև, լայնությունը՝ 52-55սմ, խորությունը՝ 60սմ, բարձրությունը՝ 80սմ (շեղումը՝ +/-2սմ), քաշը՝ 5-6կգ: Հիմնական մասերն են նստատեղը (առնվազն՝ 40կգ/մ3 խտության, 50մմ-ից ոչ պակաս սպունգի հաստությամբ՝ պաստառապատված գործվածքով):  Խորհուրդ տրվող առավելագույն ծանրությունը՝ 90կգ: 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 Ապրանքի մատակարարումը մինչև Պատվիրատու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 Երեսպատումը Էկո կաշի, ամրակալները պլաստիկ՝ երեսպատված էկո կաշվով։ Ճոճելու մեխանիզմով որը հնարավորություն կտա կարգավորել բազկաթոռը աշխատանքային դիրքում։ Խաչուկը պլաստիկ, ամորտիզատորը՝ 3-րդ դաս։ Անիվները  11 մմ տրամագծով։ Հիմքը ոչ մոնոլիտիկ։ Առավելագույն ծանրությունը 100-120 կգ։ Ապրանքը պետք է լինի փաթեթավորված, մաքուր, առանց փոշու և առանց վնասավծքների: Գույնը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 Ապրանքի մատակարարումը մինչև Պատվիրատու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 Սեղան առնվազն 18մմ հաստությամբ լամինատ /գույնը՝ համաձայնեցնել պատվիրատուի հետ/Սեղանի չափսերը՝առնվազն /Ե.120x Լ80xԲ.75/սմ  Մի կողմից 3 դուրս քաշովի դարակներով,  մյուս կողմից՝ համակարգչի համար նախատեսված մասով, գզրոցի լայնությունը առնվազն 38սմ, սողնակները առանցքակալներով՝ ամերիկյան տեսակի, բռնակները մետաղական: Սեղանի երեսը և ոտքերը եզրապատված  պրոֆիլներով, իսկ մնացած մասերը եզրապատված պլաստիկ եզրաժապավեններով։ Սեղանը պետք է հավաքվի միացման հանգույցներով (պտուտակները դրսի կողմից չերևան): 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 Ապրանքի մատակարարումը մինչև Պատվիրատու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 18մմ հաստությամբ լամինատ, չափսերը՝ /Ե.120xԼ50xԲ.70/սմ, երեսը և ոտքերը եզրապատված  պրոֆիլներով։ Ունենա առնվազն 2 բաց դարակ, իսկ մնացած մասերը եզրապատված պլաստիկ եզրաժապավեններով։ Պետք է հավաքվի միացման հանգույցներով (պտուտակները դրսի կողմից չերևան): 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 Ապրանքի մատակարարումը մինչև Պատվիրատու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 18մմ հաստությամբ լամինատ, չափսերը՝ /Ե.100xԼ50xԲ.70/սմ, երեսը և ոտքերը եզրապատված  պրոֆիլներով, իսկ մնացած մասերը եզրապատված պլաստիկ եզրաժապավեններով։ Պետք է հավաքվի միացման հանգույցներով (պտուտակները դրսի կողմից չերևան): 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 Ապրանքի մատակարարումը մինչև Պատվիրատու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Գրապահարան–Չափսերը/Բ.210xԼ1.30xԽ50/սմ, առնվազն 18 մմ հաստությամբ լամինատից, մի կողմը  հագուստի կախիչների համար նախատեսված ձողով, վերին և ստորին հատվածներում 25սմ բարձրությամբ դարակատեղերով: Բռնակները մետաղական, մեկ դուռը՝ ամբողջ բարձրությամբ, մ
յուս հատվածը՝ վերվի մասում՝ բաց երեք դարակներով և երկու դռներով՝ ներքի մասում: Գրապահարանը պետք է հավաքվի միացման հանգույցներով /պտուտակները դրսի կողմից չերևան/: Ապրանքը պետք է լինի փաթեթավորված, մաքուր, առանց փոշու և առանց վնասավծքների: Գույնը, գծագիրը և դիզայնը համաձայնեցնել պատվիրատուի հետ: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 Ապրանքի մատակարարումը մինչև Պատվիրատու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Չափերը՝ առնվազն 120x65x75: Պատրաստվում է լամինացված ԴՍՊ 18մմ հաստության:Սեղանը պետք է ունենա ստեղնաշարի համար նախատեսված  դուրս քաշովի դարակ ։Սեղանի երեսը կողային նիստերին է ամրացվում պլաստմասե անկյունակների միջոցով (անկյունակների յուրաքանչյուր կողմում` 2-ական անցք): Անհրաժեշտ պարագաներ` 5 մմ հաստության պլաստմասե տակդիրներ (ոտքեր), պտուտակ, ինքնասոսնձվող խցափակումներ,  կպչուն PVC ժապավեն, որը պետք է օգտագործել բոլոր երևացող մասերում։
Սեղանի ետնամասը` ներքևից վերև, ներսի կողմից, փակվում է  18 մմ հաստության, 10սմ բարձրության լամինացված ԴՍՊ-ի շերտերով, որոնց երևացող կողմերը պատվում են համահունչ գույնի PVC ժապավենով և տեղադրվում են իրարից 5 սմ բարձրության վրա: Սեղանի միջնապատի վրա բացվում է 10(+_2սմ) տրամագծով անցք, որի եզրերը պատվում են կլոր պլաստմասով: 
Սեղանի  երեսի վրա բացվում է 10(+_2սմ) տրամագծի կլոր անցք, որի եզրերը պատվում են կլոր պլաստմասով։
Սեղանի գույնը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 Ապրանքի մատակարարումը մինչև Պատվիրատու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 քիվ` ալյումինե պրոֆիլ, առնվազն մեկ կամ երկու կողմից հավաքելու հնարավորությամբ,չափսը` 5x3սմ (+-5% շեղում): Շերտերը` ուղղահայաց, գործվածքը` հատուկ մշակված կտորից կամ պոլիմերային նյութերից, լայնությունը` 80մմ-ից 100մմ: Պտտվող մեխանիզմը երկակի փոխանցմամբ: Ներքևի շղթան և աշխատող  շղթան` պլաստմասե, համալրված ամրացման համար անհրաժեշտ մետաղական և/կամ պլաստմասե բոլոր անհրաժեշտ դետալներով:  Այլ պայմաններ․ Մատակարարված ապրանքը պետք է լինի նոր՝ չօգտագործված: 
Գույնը համաձայնեցնել Պատվիրատուի հետ:
Ապրանքի տեղափոխումը, բեռնաթափումը, տեղադրումը և կարգաբերումը իրականացնում է Մատակարարը՝  իր հաշվին և իր միջոցներով:
* Ապրանքի մատակարարումը մինչև Պատվիրատու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կախիչ/հատակի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Հագուստի կախիչ հատակին դրվող  հագուստի , գլխարկների,պայուսյակների և  անձրևանոցի համար։ Բարձրությունը առնվազն 176 սմ,նյութը մետաղ ։
Հիմքը  քարից  սկավառակ/ արհեստական կան բնական/ կամ ոտիկներով  գույնը համաձայնեցնել պատվիրատուի հետ, կեռիկների քանակը առնվազն 12։]
* Ապրանքի մատակարարումը մինչև Պատվիրատու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օենքով սահմանված կարգով ուժի մեջ մտնելուց 21 օրացույցային օր հետո՝ պատվիրատուի պաանջի օրվանից հաշված 10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կախիչ/հատակի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