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ՀՀ զինանշանի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ՀՀ զինանշանի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ՀՀ զինանշանի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ՀՀ զինանշանի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 1 
Ընդունարանի սեղան/1 հատ/ Ընդունարանի սեղանը նախատեսված է 8 հոգու համար։ Սեղանի երկարությունը առնվազն 10մ է, բարձրությունը առնվազն 750մմ աշխատակիցների նստելու հատվածը, քաղաքացիների սպասարկման հատվածը առնվազն 1100մմ։ Ընդունարանի սեղանի աշխատակիցների նստելու հատվածի խորությունը ոչ պակաս քան 600մմ, հաճախորդ քաղաքացիների հատվածի խորությունը՝ ոչ պակաս 350մմ։ Քաղաքացիների սպասարկման հատվածը փակված կլինի առնվազն 450մմ բարձրությամբ, 0,6մմ թրծված, թափանցիկ ապակիով, որը սեղանի մակերեսից բարձր պետք է լինի առնվազն  20սմ։ Ապակին կլինի 8 կտորով, միմյանց միացված նիկելապատ ձողերի և հատուկ ապակե պահիչների միջոցով։ Ընդունարանի սեղանի դիմացի հատվածի համար օգտագործվելու է 2 գույն, առնվազն 18 մմ լամինատ։ Սեղանի ներսի կողմից յուրաքանչյուր աշխատակցի համար նախատեսված է 1 տումբա 2 դարակով` չափսերը առնվազն 450մմ*600մմ*750մմ, որը ծառայելու է սեղանին նաև որպես ոտք։ Համակարգիչը մոնիտորի և ստեղնաշարի հետ կապող լարերի համար` նախատեսել անցքեր ներկառուցվող կահույքի վրա։ Համակարգիչների ներքին ցանցին միացման կետերը նախատեսել ներկառուցվող կահույքի վրա վարդակի օգտագործմամբ։ Էլեկտրական սնուցման կետից դեպի 
սեղան տարվող էլեկտրական լարերը անցկացնել կորոբների միջոցով և հնարավորինս աշխատակիցների գործունեությանը չխանգարող հատվածներով՝ պահպանելով անվտանգության նորմերը։ Նախատեսել հարմար տեղ ներքին հեռախոսի տեղադրման համար և ապահովել դրա միացումը ներքին ցանցին։
Մոդուլ 2 
Խոհանոցային սեղան /1հատ/ Խոհանոցային սեղանը պետք է պատրաստված լինի  անվազն 18մմ հաստության լամինատից` 
չափսերը՝ առնվազն 1000մմ*600մմ*750մմ։
Մոդուլ 3
Պահարան դարակաշարերով/1 հատ/ 
Պահարանը պատրաստված է առնվազն 18 մմ լամինատից՝ չափսերը 900մմ*600մմ*2100մմ։ Պահարանի վերևի հատվածը առնվազն 250մմ դարակ՝ փակված 2 դռներով։ Պահարանի բռնակները մետաղական են, իսկ դրա մի հատվածում կա մետաղական ձող՝ կախիչների համար։
Մոդուլ 4 
Պահարան կախիչով /1 հատ/ Պահարանը պատրաստված է առնվազն 18մմ լամինատից, չափսերը առնվազն 800մմ*410մմ*2100մմ։ Պահարանի ձախ ներքևի հատվածում կա 1 դուռ 850մմ, պահարանի ձախ կողմի վերևի հատվածում ապակե դուռ 3 դարակաշարով։ Աջ մասը ամբողջությամբ դուռ։
Մոդուլ 5
Ղեկավարի գրասեղան կողադիր սեղանով /1 հատ/ 
Գրասեղան 1400մմ*650մմ*750մմ, պատրաստված 18մմ հաստությամբ, երեսը և ոտքերը չորս կողմից եզրակալած ՄԴՖ-ի պրոֆիլներով 3,5-4սմ հաստությամբ։ Դարակաշար՝ 2 դարակով, վերևի դարակը փականով, սողնակները գնդիկավոր մետաղական, դարակի լայնքը 35սմ, խորությունը 45սմ, բարձրությունը 75սմ։ Գրասեղանի դիմացի մասը մինչև գետին իջեցված, լամինատով փակված։ Մալուխների համար նախատեսված անցք կափարիչով։Կողադիր սեղան 850*350*750մմ, բաժանված 2 հավասարաչափ մասերի։
Մոդուլ 6 
Գրապահարան /1 հատ/ Գրապահարանը պետք է լինի պատրաստված լամինատից` 18մմ։ Չափսերը՝ խորություն առնվազն 40սմ, լայնությունը 80սմ, բարձրություն 210սմ, ընդ որում՝ առնվազն 15 սմ հիմքով։ Պետք է պատրասված լինի երկու բաժնից։ Վերևի բաժնի դռները ապակուց, բարձրությունը առնվազն 120սմ, դարակների քանակը առնվազն 3 հատ։ Դռների համար նախատեսել փականներ բանալիներով։ Ներքևի բաժնի դռները լամինատից բարձրությունը առնվազն 65 սմ, դարակների քանակը առնվազն 2 հատ։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(զգեստապահարան) կախիչով /1 հատ/՝ պատրասված առնվազն 18մմ, լամինատից։ Չափսերը՝ բարձրությունը 2100մմ, խորությունը 600մմ, լայն․ 900մմ։ Պահարանի աջ հատվածում կա 1 դուռ, ներսում մետաղյա ձող՝ կախիչների համար։ Ձախ ներքևի հատվածում դուռ 85սմ՝ ներսում 2 դարակ, դռան վերևի հատվածում ապակյա դուռ 3 դարակաշարով։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800երկարություն*400լայնություն*650մմ բարձրություն։ Պատրաստված լամինացված ԴՍՊ-ի պրոֆիլներով 3,5-4սմ հաստությամբ, առանձին դարակաշար 3 դարակով, վերևի դարակը փականով սողանակները՝ գնդիկավոր, մետաղական, դարակի լայնքը 45սմ, խորությունը 45սմ, բարձրությունը 60սմ։ Գրասեղանի դիմային մասը մինչև գետին իջեցված լամինացված ԴՍՊ-ով փակված, կողքի պատերի լայնքը 60սմ։ Մալուխների համար նախատեսված անցք կափարիչով։ Կողադիր սեղան 1200երկարություն*600լայնություն*500բարձրություն մմ, բաժանված 2 հավասարաչափ մասերի փակ դարակաշարով։
Ամբողջական կահույքի վերջնական չափերը, գույնը և  տեսակը համաձայնեցնել պատվիրատուի հետ։ Առաջին հարկի ներկառուցված ողջ կահույքը, պատրաստման աշխատանքները ներկայացվում է մեկ չափաբաժնով, որպեսզի պահպանվի ընդհանուր դիզայներական ոճը և օգտագործվող նյութերի նմանությունը։ Կահույքի վերջնական չափագրումը կիրականացվի մրցույթում հաղթող ընկերության կողմից։ Ապրանքները պետք է լինեն չօգտագործված։ Սեղանների եզրերը պետք է լինեն պրոֆիլապատված՝ առնվազն 3-3,5սմ։ Ապրանքների տեղափոխումը բեռնաթափումը և հավաքումը իրականացնում է վաճառողը իր միջոցների հաշվին։ Ապրանքների համար երաշխիքային ժամկետ է սահմանվում ապրանքներն ընդունելու օրվան հաջորդող օրվանից հաշված առնվազն 1 տարի։ Ապրանքների արտաքին տեսքը նախապես պետք է համաձայնեցնել պատվիրատուի հետ։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Պետք է պատրաստված լինի բարձրորակ նյութերից, ապահովի դիմացկունություն՝ շենքերի արտաքին օգտագործման համար և համապատասխանի պետական խորհրդանիշների օգտագործման իրավանորմերին։ Զինանշանը պետք է պատրաստված լինի բրոնզից, չափերը՝ 45 սմ լայնությամբ և 45սմ բարձրությամբ, ոսկեգույն։
Պետք է ապահովվի բոլոր տարրերի ճշգրիտ և համաչափ պատկերման որակը առանց աղավաղումների։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