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офисной мебели и громкоговорителя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ԵՔ-ԷԱՃԱՊՁԲ-25/174</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офисной мебели и громкоговорителя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офисной мебели и громкоговорителя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офисной мебели и громкоговорителя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մեղմացուցիչ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0.15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15</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руководителя на роликах, которые соединены между собой высококачественной пятилучевой железной крестовиной, облицованной деревом. Механизм можно поднимать, опускать, поворачивать и фиксировать в любом рабочем положении. Сиденье и спинка изготовлены из гнутой цельной фанеры толщиной 13-15 мм, на которую дополнительно закреплены фанерные плиты толщиной 9-12 мм, облицованы высокоплотной губкой толщиной 7-8 см, обиты высококачественным кожзаменителем. Обивка с пуговицами в форме пахлавы на сиденье и спинке. Ширина сиденья 515-520 мм, глубина 490-500 мм. Высота спинки от сиденья 625-630 мм, ширина 495-500 мм. Подлокотники деревянные с кожаной обивкой. Высота подлокотников от сиденья в самой высокой точке составляет 190-195 мм. Высота сиденья от пола в самом нижнем положении кресла составляет 470-475 мм, а в самом высоком — 540-550 мм. Максимально допустимый вес — 120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ламинированный ПМС МДФ. Цвет по желанию заказчика.
• Стол: 75*150*70см, с профилем 3см.
• Комод: 40*55 см, с 3 равномерно выдвижными полками, верхняя полка с замком, на роликах, полки не прикреплены к столу для размещения комплектующих компьютера, посередине: выдвижная полка для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ламинированный МДФ. Цвет по желанию заказчика. Письменный стол руководителя с комодом, буфетом и изголовьем. Длина стола 2,0 м, ширина 68 см, высота 70 см. Грудь: ширина: 50 см, длина: 60 ​​см, высота: 69 см. Три равномерно расположенные выдвижные полки. Верхняя полка с замком. С металлическими ручками. Буфет: длина: 90 см, высота: 65 см, ширина: 50 см. Сопротивление: длина: 89 см, ширина: 60 ​​см, высота: 69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высококачественным ламинатом ПМС, толщина которого составляет 18 мм. есть, с профильными деталями (1010, 132, 1007, КС-04, 2004, 1112), размерами 100*200*45 см, четыре двери.
Верхняя часть имеет стеклянные дверцы высотой 120 см, закрытые профилем 132, стекло слегка тонированное, толщиной 4 мм, с 3 ламинированными полками.
Двери нижней секции высотой 70 см, с 2 полками из ламината (профиль 132), самозакрывающимися петлями и металлическими ручками.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архивные стеллажи. Каркас изготовлен из прямоугольной трубы 25х25 (2 мм). Полки изготовлены из прямоугольной трубы 20х20 (2 мм). Полки изготовлены из оцинкованного листового металла толщиной ±4 мм, корпус и полки окрашены черной или серой синтетической краской. Размер: 2000 х 1000 х 300. Количество полок: 5, высота: 40 см, максимальная нагрузка на полку: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металлический, мягкое сиденье и спинка. Сиденье: 47х43 см, высота сиденья: 45-47 см, высота спинки: не менее 33 см, часть, отделяющая спинку от сиденья, не менее 5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пяти колесах с пятилучевой крестовиной, соединенной между собой. Крестовина и ручки из металла, материал обивки сиденья сетчатая ткань, материал обивки спинки сетка, механизм регулировки веса и фиксации в вертикальном положении, механизм регулировки высоты /газлифт/, регулируемая высота: 900-995 мм, размер сиденья: 480 х 440 мм, размер крестовины: 600 х 600 мм, диапазон высоты сиденья от пола: 455-550 мм, диапазон высоты ручки от пола: 645-740 мм. Максимальная нагрузка 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высококачественного ламинированного МДФ, толщина которого 18 мм. есть, с профильными деталями (1010,1112, 1007, КС-04, 2004), размерами 90*190*50 см, двухдверный, со штангой для одежды, металлические ручки, самозакрывающиеся петли.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մեղմացուցիչ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регулировки сиденья креслаГидравлический, h= 31 см, P=4,5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мегафон с пиратской и светодиодной подсветкой. Режим сирены. Pyle PMP37LED усиливает аварийный звук с помощью мегафона с регулируемой громкостью. Номер модели продукта ‎PMP37LED. Размеры изделия 15,49 x 25,91 x 15,49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մեղմացուցիչ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