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կարճաթև/երկարաթև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գարուն-ամառ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աշուն-ձմեռ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կարճաթև/երկարաթև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Կտորը՝ ձգվող, նյութը նվազագույնը 80% բամբակ, խտությունը՝ 120-150 gsm: Գույնը՝ մուգ կապույտ, կարճաթև և երկարաթև: Օձիք՝ միալանջ, ծալովի, 3 հատ կոճակագամով օձիքի բացվածքի հատվածում: Կրծքավանդակի ձախ հատվածում ասեղնագործած Երևանի քաղաքապետարանի լոգոն: Դիմացի և հետևի մասում օգտագործել նախշազարդով տպված կտոր (Սուբլիմացիոն տպագրություն, 65% պոլիեսթեր/35% բամբակ): Բազմակի լվացման համար 30°C ջերմակայուն, ինչպես նաև փափուկ, շնչող, մաշկին հաճելի: Լոգոն՝ ձախ թևին՝ թևանշան  «Հասարակական կարգի պահպանության ծառայություն» ասեղնագործած: Կրծքավանդակի ձախ հատվածում ասեղնագործած Երևանի քաղաքապետարանի լոգոն: Թիկունքին (օձիքի հիմքից ցածր) պետք է ունենա սպիտակ տառերով գրված՝ «Հասարակական կարգի պահպանության ծառայություն» ասեղնագործած (ձևը համաձայնեցնել պատվիրատուի հետ): Քանակը՝ յուրաքանչյուրից 144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մուգ կապույտ: Գարուն-ամառ տարբերակը՝ պոլիեսթեր խառնուրդ (65%-պոլիեսթեր, 35%-բամբակ): «Հասարակական կարգի պահպանության ծառայության» նշանը ասեղնագործած, գլխարկի դիմացի մասում: Աշուն-ձմեռ տարբերակը՝ ակրիլ 100%: «Հասարակական կարգի պահպանության ծառայության» նշանը ասեղնագործած, գլխարկի դիմացի մասում: Կանացի գլխարկի դիմացի հատվածը դուրս եկած, գործված: Տղամարդունը՝ գործված: Քանակը՝ յուրաքանչյուրից (ամառային/ձմեռային) 72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գարուն-ամառ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մուգ կապույտ: Կիսաբաճկոն՝ արտաքին շերտը Պոլիեսթերով Softshell (100-120 GSM), Ջերմամեկուսացում Thinsulate (120-180 GSM), Ներքին շերտ պոլիեսթեր Տաֆետա (50-100 GSM): Կիսաբաճկոնը ունի 5սմ լայնությամբ ուղղանկյունաձև կանգունակով օձիք, շղթայով և դրա վրայից առաջացող կպչուն փականով: Գրպաններ 2 հատ ներկարված, լուսանդրադարձիչ ժապավեններ՝ գոտկատեղի հատվածում 1 հատ 5սմ լայնությամբ, կրծքավանդակի հատվածում 1 հատ 5սմ լայնությամբ: Ամբողջ հետևի մասում օգտագործել նախշազարդով տպված կտոր (Սուբլիմացիոն տպագրություն: Ձևը համաձայնեցնել պատվիրատուի հետ): Լոգո՝ կրծքավանդակի ձախ հատվածում ասեղնագործած Երևանի քաղաքապետարանի լոգոն, թիկունքին (օձիքի հիմքից ցածր) պետք է ունենա սպիտակ տառերով գրված՝ «Հասարակական կարգի պահպանության ծառայություն» ասեղնագործած (ձևը համաձայնեցնել պատվիրատուի հետ): Քանակը՝ 72 հատ: Տաբատ՝ ձգվող խառնուրդային 65%-պոլիեսթեր, 33%-բամբակ, 2%-էլաստան, թոփի երկարությունը՝ 150սմ: Խտությունը՝ 250-300 gsm: Հավասարաչափ ուղղաձիգ, թելով ձգվելու/թուլացվելու հնարավորությամբ: Գոտու հատվածը՝ կանացի՝ միայն հետին 1/2-ը ռեզինով, տղամարդկանց համար միայն հետին 1/2-ը ռեզինով: Գրպանները՝ տաբատի արտաքին 2 կողմնային ծավալային գրպաններ՝ կպչուն փականներով, չափը՝ տղամարդկանց համար՝ 24սմx18սմ, կանանց համար՝ 13սմx17սմ: Վերին 2 ներկարված գրպան: Ձախ կողմով թեք լցոնված եզրակար (կարմիր): Քանակը՝ 144 հատ: Տաբատ առանց կողմնակի գրպանների՝ ձգվող խառնուրդային 65%-պոլիեսթեր, 33%-բամբակ, 2%-էլաստան, թոփի երկարությունը՝ 150սմ: Խտությունը՝ 220-270 gsm: Հավասարաչափ ուղղաձիգ, թելով ձգվելու/թուլացվելու հնարավորությամբ: Գոտու հատվածը՝ կանացի՝ միայն հետին 1/2-ը ռեզինով, տղամարդկանց համար միայն հետին 1/2-ը ռեզինով: Վերին 2 ներկարված գրպան: Քանակը՝ 16 հատ: Վերնաշապիկ՝ կտորը՝ պոլիեսթեր-բամբակ խառնուրդ (65% պոլիեսթեր/35% բամբակ)- 120-160 GSM, կարճաթև: Օձիք՝ միալանջ, ծալովի, կոճակագամով: Կրծքավանդակի ձախ հատվածում ասեղնագործած Երևանի քաղաքապետարանի լոգոն: Հետևի վերևի մասում օգտագործել նախշազարդով տպված կտոր  (Սուբլիմացիոն տպագրություն, 65% պոլիեսթեր/35% բամբակ: Ձևը համաձայնեցնել պատվիրատուի հետ): Կրծքավանդակի ձախ և աջ հատվածում գրպաններ, ձախ գրպանը՝ նախշազարդով տպված կտորից (որի վերևում կլինի ասեղնագործած լոգոն): Աջ գրպանի վերևում կպչուն փականով պաշտոնը ասեղնագործած (Ծառայության պետ, Ծ.պ. Տեղակալ, Բաժնի պետ): Լոգոն՝ ձախ թևին՝ թևանշան  «Հասարակական կարգի պահպանության ծառայություն» ասեղնագործած: Կրծքավանդակի ձախ հատվածում, գրպանի վերևի մասում ասեղնագործած Երևանի քաղաքապետարանի լոգոն: Թիկունքին (նախշազարդով տպված կտորից ներքև) պետք է ունենա սպիտակ տառերով գրված՝ «Հասարակական կարգի պահպանության ծառայություն» ասեղնագործած (ձևը համաձայնեցնել պատվիրատուի հետ): Ե՛վ տաբատը, և՛ վերնաշապիկը բազմակի լվացման համար, 30°C ջերմակայուն, ինչպես նաև փափուկ, շնչող, մաշկին հաճելի: Վերնաշապիկների քանակը՝ 16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աշուն-ձմեռ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մուգ կապույտ: Բաճկոն՝ աշնանային տարբերակի կտորը պոլիեսթեր՝ PU (պոլիուրեթան) ծածկով: Ձմեռա- յինը՝ տաք ներդիրով 300 գր. մակերեսային խտությամբ սինտեպոնով: Աստառը սինտեպոնի հետ կարվում է ուղղահայց և հորիզոնական կարերով (կարերի միջև եղած հեռավորությունը առավելագույնը 7սմ): Բաճկոնները երկարաթև ջրակայուն են, թևի դաստակի հատվածում ներքին շերտը ռեզինե մանժետով: Ունեն 5սմ լայնությամբ ուղղանկյունաձև կանգունակով օձիք, շղթայով և դրա վրայից առաջացող կպչուն փականով: Գրպաններ 2 հատ ներկարված, լուսանդրադարձիչ ժապավեններ՝ գոտկատեղի հատվածում 1 հատ 5սմ լայնությամբ, կրծքավանդակի հատվածում 1 հատ 5սմ լայնությամբ,թևերին՝ նախաբազկի հատվածում 1 հատ 5սմ լայնությամբ, թևի դաստակի հատվածում 1 հատ 5սմ լայնությամբ: Հետևի և դիմացի, կրծքավանդակի հատվածում օգտագործել նախշազարդով տպված կտոր (Սուբլիմացիոն տպագրություն: Ձևը համաձայնեցնել պատվիրատուի հետ): Լոգո՝ ձախ թևին՝ թևանշան  «Հասարակական կարգի պահպանության ծառայություն» ասեղնագործած: Կրծքավանդակի ձախ հատվածում ասեղնագործած Երևանի քաղաքապետարանի լոգոն, թիկունքին (լուսանդրադարձիչ ժապավենից ցածր) պետք է ունենա սպիտակ տառերով գրված՝ «Հասարակական կարգի պահպանության ծառայություն» ասեղնագործած (ձևը համաձայնեցնել պատվիրատուի հետ): Քանակը՝ աշնանային՝ 144 հատ, ձմեռային՝ 72 հատ: Տաբատ՝ ձգվող խառնուրդային 65%-պոլիեսթեր, 33%-բամբակ, 2%-էլաստան, թոփի երկարությունը՝ 150սմ: Խտությունը՝ 250-300 gsm: Ներքին շերտ՝ Ֆլիսե աստառ (Microfleece 100-200 GSM: Հավասարաչափ ուղղաձիգ,
թելով ձգվելու/թուլացվելու հնարավորությամբ: Գոտու հատվածը՝ կանացի՝ միայն հետին 1/2-ը ռեզինով, տղամարդկանց համար միայն հետին 1/2-ը ռեզինով: Գրպանները՝ տաբատի արտաքին 2 կողմնային ծավալային գրպաններ՝ կպչուն փականներով, չափը՝ տղամարդկանց համար՝ 24սմx18սմ, կանանց համար՝ 13սմx17սմ: Վերին 2 ներկարված գրպան: Ձախ կողմով թեք լցոնված եզրակար (կարմիր): Քանակը՝ 144 հատ: Վերնաշապիկ՝ կտորը՝ պոլիեսթեր-բամբակ խառնուրդ (65% պոլիեսթեր/35% բամբակ)- 120-160 GSM, երկարաթև: Օձիք՝ միալանջ, ծալովի, կոճակագամով: Կրծքավանդակի ձախ հատվածում ասեղնագործած Երևանի քաղաքապետարանի լոգոն: Հետևի վերևի մասում օգտագործել նախշազարդով տպված կտոր  (Սուբլիմացիոն տպագրություն, 65% պոլիեսթեր/35% բամբակ: Ձևը համաձայնեցնել պատվիրատուի հետ): Կրծքավանդակի ձախ և աջ հատվածում գրպաններ, ձախ գրպանը՝ նախշազարդով տպված կտորից (որի վերևում կլինի ասեղնագործած լոգոն): Աջ գրպանի վերևում կպչուն փականով պաշտոնը ասեղնագործած (Ծառայության պետ, Ծ.պ. Տեղակալ, Բաժնի պետ): Լոգոն՝ ձախ թևին՝ թևանշան  «Հասարակական կարգի պահպանության ծառայություն» ասեղնագործած: Կրծքավանդակի ձախ հատվածում, գրպանի վերևի մասում ասեղնագործած Երևանի քաղաքապետարանի լոգոն: Թիկունքին (նախշազարդով տպված կտորից ներքև) պետք է ունենա սպիտակ տառերով գրված՝ «Հասարակական կարգի պահպանության ծառայություն» ասեղնագործած (ձևը համաձայնեցնել պատվիրատուի հետ): Ե՛վ տաբատը, և՛ վերնաշապիկը բազմակի լվացման համար, 30°C ջերմակայուն, ինչպես նաև փափուկ, շնչող, մաշկին հաճելի: Վերնաշապիկների քանակը՝ 16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ըստ պատվիրա-տուի պահանջի 21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ըստ պատվիրա-տուի պահանջի 21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ըստ պատվիրա-տուի պահանջի 21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ըստ պատվիրա-տուի պահանջի 21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