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спортивной 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ԵՔ-ԷԱՃԱՊՁԲ-25/241</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спортивной 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спортивной формы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спортивной 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формы для детей школьного возраста в целях поддержки социально необеспеченных лиц административного района Малатия-Себастия"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Малатия-Себастия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формы для детей школьного возраста в целях поддержки социально необеспеченных лиц административного района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униформа - В рамках программы поддержки детей из семей, оказавшихся в трудной жизненной ситуации и нуждающихся в социальной поддержке, необходимо подарить детям по 1 комплекту спортивной одежды․ В комплект спортивной одежды должны входить․ 1 Футболка с короткими рукавами, 1 Брюки, 1 верхняя одежда с длинными рукавами и продольной застежкой-цепочкой.Предмет спортивной одежды должен быть изготовлен из высококачественного сырья: не менее 75% хлопка, не менее 8% эластана или спандекса и не менее 17% полиэстера%․ Футболка должна быть белой, брюки и топ с длинными рукавами должны быть черно-серого цвета /согласуйте изменение цвета с заказчиком/. Одежда рассчитана как минимум на 20 детей в возрасте от 10 до 12 лет, не менее 25 детей в возрасте от 12 до 14 лет и не менее 30 детей в возрасте от 14 до 16 лет․ Ассортимент должен быть предварительно согласован с заказчиком․ Каждая спортивная одежда должна быть помещена в отдельные подарочные бумажные пакеты с надписью Малатия-Себастия․ Доставка по адресу Себастия, 32, 2-й этаж, 205, комната 204: должна быть осуществлена организацией-поставщиком․ 
*Все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вступит в силу с даты до 01.10.2025․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спортивной формы для детей школьного возраста в целях поддержки социально необеспеченных лиц административного района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