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ԵՔ-ԷԱՃԱՊՁԲ-25/264</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предназначенные для зимнего использования. 215*/55* R17*. год производства: минимум год, предшествующий году поставки.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предназначенные для зимнего использования. 215*/60* R16*. год производства: минимум год, предшествующий году поставки.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предназначенные для зимнего использования. 195*/70* R15*. год производства: минимум год, предшествующий году поставки. транспортировка и разгрузка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