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խաղային համալիրի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խաղային համալիրի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խաղային համալիրի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խաղային համալիրի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Երկարություն՝  4540 մմ, Լայնություն՝   4810 մմ, Բարձրություն՝  3490մմ։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NORDICA ներկով կամ  Renowood ներկով կամ Remmers Deckfarbe ներկով և պետք է լաքապատվեն TECHNOCRAAT լաքով կամ Tikkurila լաքով կամ Renner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լինեն:Տեղադրումն իրականացվում է հենասյուների բետոնացմամբ։Տանիքը երկհարկանի է, տեղադրված է համալիրի 4 սյուների վրա։ Պատառաքաղները, որոնց միջոցով կողիկներն իրար ուղիղ անկյան տակ են միացված, պետք է պատրաստված լինեն պողպատե թերթից՝ առնվազն 2 մմ հաստությամբ։ Կողերը (2 հատ) պետք է պատրաստված լինեն խոնավակայուն FSF նրբատախտակից՝ առնվազն 15 մմ հաստությամբ: Չմուշկներ (2 հատ) Պետք է պատրաստված լինեն FSF խոնավակայուն նրբատախտակից՝ առնվազն 9 մմ հաստությամբ: Լանջերը և կողերը պետք է ներկված լինեն եղանակին դիմացկուն ներկով: Նրբատախտակի մասերը հավաքվում են միասին՝ օգտագործելով մետաղական փակագծեր՝ պատրաստված պողպատե թերթից՝ առնվազն 2,5 մմ հաստությամբ: Հավաքված տանիքի չափսերն են՝ 1504x1406x524 մմ։Հարթակը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900*900 մմ (+-10 մմ) քառակուսի է՝ անկյուններում կտրված հատվածներով: Հատակը պետք է ամրացվի շրջանակին առնվազն ութ պտուտակավոր միացումներով: Հարթակի չափերը պետք է լինեն ոչ ավելի, քան 900 * 900 մմ;Սղարանի թեքությունը պետք է պատրաստված լինի չժանգոտվող պողպատի մեկ թերթիկից՝ մեկ կետ հինգ մմ հաստությամբ և առնվազն 2440 * 495 մմ չափսերով: Սղարանի վրա պետք է լինեն առնվազն 1595 մմ երկարությամբ սահող հատվածներ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FSF նրբատախտակից պատրաստված հենարաններով՝ առնվազն 9 մմ հաստությամբ: Բացի այդ, Սղարանի թեքությունը պետք է ամրացվի սալաքարերով, որոնք պետք է ամրացվեն Սղարանի կողքին: Շրիշակները պետք է պատրաստված լինեն խոնավության դիմացկուն FSF նրբատախտակից՝ առնվազն 9 մմ հաստությամբ և առնվազն 60 մմ բարձրությամբ: Սղարանի լոգարիթմական հատվածի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խոնավակայուն FSF նրբատախտակից՝ առնվազն 18 մմ հաստությամբ, 2345 մմ երկարությամբ և առնվազն 225 մմ բարձրությամբ: Սահիկի կողքերը պետք է բարձրանան թեքության մակարդակից առնվազն 120 մմ-ով: Սղարանի ընդհանուր չափերը պետք է լինեն առնվազն 530 * 1965 * 1345 մմ;Համալիրի դարակաշարերը պետք է պատրաստված լինեն պողպատե խողովակից՝ առնվազն 76 մմ տրամագծով, պատի հաստությամբ առնվազն 2 մմ, օղակաձև ակոսներով՝ յուրաքանչյուր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դարակաշարերին ամրացվում է 900 հարթակը:Ցանկապատը նախատեսված է երեխաներին սահիկի վրա ապահով պահելու համար: Ցանկապատը պետք է բաղկացած լինի պաշտպանիչ հորիզոնական սահմանափակիչից և պաշտպանիչ կողմի ուղղահայաց «այտերից»:Ցանկապատի շրջանակը պետք է բաղկացած լինի խաչի անդամից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պարիսպը ամրացվում է համալիրի դարակին:Սանդուղքի չափերը պետք է լինեն 900*954*2010 մմ (+-20 մմ): Աստիճանների բազրիքը պետք է պատրաստված լինի առնվազն 32 * 2 մմ չափսերով և առնվազն 1500 մմ երկարությամբ մետաղական խողովակից:
Տրվում է 12 ամսվա երաշխիք: Տեղադրումն իրականացվում է մատակարարի կողմից: Տեղադրումն սկսելուց առաջ պետք է ներկայացվեն խաղասարքերի անվտանգության և համապատասխանության հավաստագրերը՝ արտադրողի բնօրինակ կնիքով: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