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формата А4 и А3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ԵՔ-ԷԱՃԱՊՁԲ-25/329</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формата А4 и А3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формата А4 и А3</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формата А4 и А3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формата А3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Малатия-Себастия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А+, для лазерной и струйной двусторонней печати, копирования и других офисных работ, безволокнистая, полученная механическим способом, без содержания древесной смолы и хлора. Формат: А4 (210 x 297 ±0,5 мм). Соответствует системам сертификации менеджмента качества ISO 9001, 14001. Плотность по стандарту ISO 536: не менее 80 г/м², белизна по стандарту ISO 11475: не менее 168 CIE, толщина по стандарту ISO 534: 110 (±1) мкм, яркость по стандарту ISO 2470-2: не менее 109%, непрозрачность по стандарту ISO 2471: не менее 93%, шероховатость: не более 120 мл/мин (по стандарту ISO 8791/2), влажность: 4,0 % (±0,6%). Количество листов в одной коробке в заводской упаковке: 500 +-2 листа, вес одной коробки: не менее 2,5 кг. 5 коробок по 500 листов, упакованы в картонную коробку. Покупатель может потребовать сертификат качества товара, а также сертификат соответствия техническим характеристикам.Единица измерения: кг. Доставка товара на склад Покупателя /Малатия-Себастия 32/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без покрытия, класс А, используется для лазерной и струйной печати, копирования и других офисных работ. Формат: А3 (420 x 297 мм). Соответствует системам сертификации менеджмента качества ISO 9001, 14001. Плотность по стандарту ISO 536: 80 г/м², твёрдость MD: не менее 100, твёрдость CD: не менее 35, белизна по стандарту ISO 11475: не менее 168 CIE, толщина по стандарту ISO 534: 110 (±1) мкм, непрозрачность по стандарту ISO 2471: не менее 95%, шероховатость: не более 120 мл/мин (по стандарту ISO 8791/2), влажность: 4,0% (±0,6%), закручивание краев бумаги после двусторонней печати или копирования не допускается, показатель Jam-Free: не менее 99,99% (1 замятие на 10000 листов).
Количество листов в одной коробке в заводской упаковке: 500 листов, без отклонений, вес одной коробки: не менее 5 кг. 5 коробок по 500 листов, упакованных в картонную коробку. Покупатель имеет право запросить сертификат качества товара, а также сертификат соответствия техническим характеристикам. Доставка товара на склад Покупателя /Малатия-Себастия 32/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