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ԵՔ-ԷԱՃԱՊՁԲ-26/17</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տեխնիկական սպասարկման համար նախատեսված մեքենաների (միկրոավտոբուսների)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Աղաբալյան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hayk.aghabalyan@yerevan.am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ԵՔ-ԷԱՃԱՊՁԲ-26/17</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տեխնիկական սպասարկման համար նախատեսված մեքենաների (միկրոավտոբուսների)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տեխնիկական սպասարկման համար նախատեսված մեքենաների (միկրոավտոբուսների)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ԵՔ-ԷԱՃԱՊՁԲ-26/17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hayk.aghabalyan@yerevan.am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տեխնիկական սպասարկման համար նախատեսված մեքենաների (միկրոավտոբուսների)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սպասարկման համար նախատեսված մեքենաներ (միկրոավտոբուսներ)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09:00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381.46</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4.9132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448.71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2026.01.13.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ԵՔ-ԷԱՃԱՊՁԲ-26/17</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ԵՔ-ԷԱՃԱՊՁԲ-26/17</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ԵՔ-ԷԱՃԱՊՁԲ-26/17</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ԵՔ-ԷԱՃԱՊՁԲ-26/17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ԵՔ-ԷԱՃԱՊՁԲ-26/17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«ԵՔ-ԷԱՃԱՊՁԲ-26/17»*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ԵՔ-ԷԱՃԱՊՁԲ-26/17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ֆինանսների նախարարության գործառնական վարչություն 900015211429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«ԵՔ-ԷԱՃԱՊՁԲ-26/17»*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«ԵՔ-ԷԱՃԱՊՁԲ-26/17»*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ԵՔ-ԷԱՃԱՊՁԲ-26/17*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ԵՔ-ԷԱՃԱՊՁԲ-26/17</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«ԵՔ-ԷԱՃԱՊՁԲ-26/17»*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ԵՔ-ԷԱՃԱՊՁԲ-26/17*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0.15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տասնհինգ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մեկ</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կոմունալ տնտեսության վարչությունը։</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սպասարկման համար նախատեսված մեքենաներ (միկրոավտոբուսներ)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Արտադրման տարեթիվը – ոչ շուտ 2025 թ․ Չօգտագործված: Վազքը ոչ ավել քան 100 կմ: Նստատեղերի քանակը ոչ ավել 3 հատ: Բեռնատարողությունը – ոչ պակաս քան 1900 կգ: Անիվային բանաձև-2*4 ետևի քաշող: Վառելիքի տեսակը – դիզել: Վառելիքի բաքի տարողությունը – ոչ պակաս քան 80 լիտր: Շարժիչի տեսակը – EVRO 5: Շարժիչի հզորությունը – ոչ պակաս քան 150 ձ/ու: Շարժիչի ծավալը - ոչ պակաս քան 2․8 լ, ոչ ավել քան 3,0 լ: Փոխանցման տուփը - ոչ պակաս 6 աստիճան, մեխանիկական: Անիվային բազա - 3500մմ + -3%: Ճանապարհային բարձրություն - ոչ պակաս 195 մմ, ոչ ավել 200 մմ: Մեքենայի չափսերը. երկարություն 5900 + - 3%: 5320մմ, բարձրություն 2600մմ + - 3%, լայնություն 2080մմ  + - 3%: Բեռնախցիկի ներքին չափսերը 3570*1840*1870 (+- 3%): Բեռնախցիկի ծավալը առնվազն 12 խմ:
Ղեկը-հիդրավլիկ ձախակողմյան: Նստատեղեր- ոչ պակաս 3: Անվտանգության բարձիկներ (վարորդ), ABS, EBD, ESC, համակարգ, կենտրոնական փական, կայանման զգուշացնող համակարգ /հետևի/, սրահը՝ կտոր, էլեկտրական ապակիներ, ցուցիչների վահանակը՝ LCD, ղեկը կարգավորվող, կոնդիցիոներ, հեռակառավարվող աուդիո համակարգ, լուսարձակների էլ․ կարգավորում, հակամառախուղային լուսարձակներ, բեռնախցիկի կողային և ետևի դռներ, առգելակման 3-րդ լուսարձակ, ռադիո + USB +ետևի տեսախցիկ, երկաթե անվահեծ-215/75R16C 116/144R լիաչափ ապահեստայի երկաթե անվահեծ:
Գույնը - դեղին, սպիտակ կամ նարնջագույն /համաձայնեցնել պատվիրատուի հետ/: Երաշխիքը - 3 տարի/100000 կմ: Ապրանքը պետք է 
համապատասխանի որակի նկատմամբ պահանջներին, որոնք սահմանվում են տեխնիկական կանոնակարգով, ստանդարտացման ոլորտում փաստաթղթերին, պետական ստանդարտներին, որոնք կիրառվում են այդպիսի ապրանքների համար:
Ապրանքը պետք է մինչ այդ շահագործման մեջ եղած չլինի Մատակարարի և (կամ) երրորդ անձանց մոտ, մինչ այդ ենթարկված չլինի վերանորոգման, նորացման կամ վերականգնման, չպետք է գտնվի գրավի, արգելանքի կամ այլ ծանրաբեռնության տակ:
Ապրանքի վրա չպետք է լինեն մեխանիկական վնասվածքների հետքեր, ինչպես նաև մատակարարվող Ապրանքի պաշտոնական նկարագրությանն այլ անհամապատասխանություններ: Մատակարար ընկերությունը պետք է ունենա պաշտոնական ներկայացուցիչ Հայաստանի Հանրապետությունում և Երևանում կամ առավելագույնը Երևանից 10 կմ հեռավորության վրա, տեխնիկական սպասարկման կետ: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/համաձայնագիրն/ ուժի մեջ մտնելու օրվանից մինչև 120-րդ օրացուցային օրը ներառյալ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