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ԵՔ-ԷԱՃԱՊՁԲ-26/72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ԵՔ-ԷԱՃԱՊՁԲ-26/72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ԵՔ-ԷԱՃԱՊՁԲ-26/72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սիլիկոնե քսուկներ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 խավավոր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ԵՔ-ԷԱՃԱՊՁԲ-26/72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ԵՔ-ԷԱՃԱՊՁԲ-26/72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«ԵՔ-ԷԱՃԱՊՁԲ-26/72»*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ԵՔ-ԷԱՃԱՊՁԲ-26/72*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«ԵՔ-ԷԱՃԱՊՁԲ-26/72»*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ԵՔ-ԷԱՃԱՊՁԲ-26/72*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մատակարարման և տեխնիկական սպասարկման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լվացման խտանյութ նախատեսված 1 լիտրին առնվազն 10 լիտր ջրով բացելու համար: Պիտանելության ժամկետը արտադրման օրվանից առնվազն 24 ամիս: Ապրանքի մատակարարումը մինչև գնորդի պահեստային տնտեսություն (Արգիշտիի 1) պետք է իրականացվի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սիլիկոնե քսուկներ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Անվադողեր սևացնող երկարատև թաց էֆեկտով միջոց, նախատեսված անվադողերի խնամքի համար: Բաղադրությունը ցիկլոալկան, հեքսան՝առնվազն 5%: Պիտանելության ժամկետը արտադրման օրվանից առնվազն 24 ամիս: Ապրանքի մատակարարումը մինչև գնորդի պահեստային տնտեսություն (Արգիշտիի 1) պետք է իրականացվի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 խավավոր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Պետք է նախատեսված լինի ավտոմեքենաների ապակիների, պլաստիկ և սրահի տարրերի մաքրման համար, քերծվածքներ չառաջացնող: Փափուկ, բարձր ներծծող հատկությամբ, առանց կոշտ եզրերի: Միկրոֆիբրային գործվածք, 100% պոլիեսթեր, ոչ պակաս, քան 300–400 գ/մ² (GSM): Չափսը՝ 30x40սմ-40x60սմ, ըստ պատվիրատուի պահանջի: Ապրանքի մատակարարումը մինչև գնորդի պահեստային տնտեսություն (Արգիշտիի 1) պետք է իրականացվի վաճառողի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պատվիրատուի պահանջի օրվանից հաշված 10 օրացույցային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պատվիրատուի պահանջի օրվանից հաշված 10 օրացույցային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պատվիրատուի պահանջի օրվանից հաշված 10 օրացույցային օրվա ընթացքում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սիլիկոնե քսուկներ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 խավավոր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