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ԵՔ-ԷԱՃԱՊՁԲ-26/90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имущество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ԵՔ-ԷԱՃԱՊՁԲ-26/90</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имущество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имущество</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ԵՔ-ԷԱՃԱՊՁԲ-26/90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имущество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модули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белья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Шкаф-сушилка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кухонной зоны групповых комнат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хозяйственных принадлежностей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(шведская) стенка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скамейки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шкаф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стол /для возрастной группы 2–4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стол /для возрастной группы 4–5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стол /для возрастной группы 5–6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стул /для возрастной группы 2–4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стул /для возрастной группы 4–5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стул /для возрастной группы 5–6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с матрасами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обработки продуктов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стол для обработки продуктов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для медицинских препаратов и принадлежностей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кушетка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персонала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"ԵՔ-ԷԱՃԱՊՁԲ-26/90"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ԵՔ-ԷԱՃԱՊՁԲ-26/90*.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"ԵՔ-ԷԱՃԱՊՁԲ-26/90"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ԵՔ-ԷԱՃԱՊՁԲ-26/90*.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ԵՔ-ԷԱՃԱՊՁԲ-26/90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Управлением общего образования аппарата мэрии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Изготовленный из ламинированной ДСП толщиной 18 мм. Размеры: 90×45×180 см, разделенный на 3 части: в нижней части ламинированные профилированные двери высотой 60 см, в средней части две прозрачные закаленные стеклянные профилированные двери высотой 75 см, в верхней части открытая полка высотой 35 см. Петли магнитные, ручки и петли металлические, высокого качества. Задняя стенка полностью закрыта ламинированной ДВП соответствующего цвета. Высота от пола 15 см. Внешний вид и цветовую гамму предварительно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из натуральной древесины /шлифованного, покрытого трехслойным лаком/, с мягкими спинкой и сиденьем, спинка должна иметь удобный пропорциональный наклон относительно сиденья. Общая высота стула со спинкой 92 см. Высота спинки 47 см, ширина 40 см. Мягкая часть спинки 40×30 см, из прочной однотонной ткани. Сиденье высотой 45 см, шириной 42 см, глубиной 42 см. Толщина ножек не менее 3 см, ширина — не менее 4 см, ножки усилены деревянными перекладинами. Наполнитель: высококачественный поролон и ткань, в соответствии с ГОСТ 26800.3-86 и ГОСТ 13025.2-85 либо эквивалентными функциональными размерами. Внешний вид и ткань предварительно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модули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Изготовленные из ламинированной ДСП толщиной 18 мм, размеры: высота 130 см, ширина 130 см, глубина 45 см. Рабочий модуль разделен на 3 равномерные горизонтальные полки. Задняя стенка полностью закрыта ламинированной ДВП соответствующего цвета. Все углы должны быть закруглены либо на углах должны быть закреплены специальные пластиковые закругленные детали. К нижним кромкам, соприкасающимся с полом, с обратной стороны должны быть закреплены пластиковые подпятники/ножки/ толщиной 5-8 мм. Внешний вид и цветовую гамму предварительно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Изготовленный из ламинированной ДСП толщиной 18 мм. Фасад профилированный, с правой стороны есть открытая полка и одна дверца до пола, с левой стороны — выдвижной ящик по всей ширине сиденья.                                                                                                                                                                Размеры: 1400×600×750 мм. Внешний вид и цветовую гамму предварительно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Изготовленный из ламинированной ДСП толщиной 18 мм. Размеры: 600×450×1800 мм, разделен на 4 равные полки, с двумя ламинированными профилированными дверцами. Задняя стенка полностью закрыта ламинированной ДВП соответствующего цвета. Высота от пола 15 см. Ручки и петли металлические, высокого качества. Внешний вид и цветовую гамму предварительно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Шкаф-сушилка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Изготовленный из ламинированной ДСП толщиной 18 мм. Размеры: 80×45×180 см /размеры адаптировать под площадь данного детского сада/, с двумя ламинированными профилированными дверцами, углы закругленные. Внутри 3 сетчатые полки для сушки посуды. Задняя стенка полностью закрыта ламинированной ДВП соответствующего цвета. Высота от пола 15 см. Ручки металлические, высокого качества, петли металлические, высокого качества с направляющим роликом. Внешний вид и цветовую гамму предварительно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кухонной зоны групповых комнат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120×60×75 см. Ножки изготовлены из металлических труб квадратного сечения толщиной 2 мм, с размером каждой стороны 30 мм /30×30 мм/. Стол имеет открытую решетчатую полку из металлических прутьев 10×10 мм, расположенную на высоте 20 см от пола. Расстояние между прутьями решетчатой полки должно составлять 106 мм (от оси до оси). Все металлические части должны быть окрашены порошковой краской /цвет: серебристый/, с пластиковыми подпятниками.
Столешница стола: 120×60 см, высота 75 см, рабочая поверхность (столешница) облицована пластикатом толщиной 25-30 мм. Кромки столешницы должны быть выполнены деревянной кромочной лентой толщиной 5 мм.
Цвет или цветовые сочетания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хозяйственных принадлежностей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Изготовленный из ламинированной ДСП толщиной 18 мм. Размеры: 900×700×450 мм. На ножках высотой 15 см от пола, вертикально разделен на две части: правая часть без полок, в левой части три полки, с двумя ламинированными профилированными дверцами, задняя стенка полностью закрыта ламинированной ДВП соответствующего цвета, высота от пола 15 см. Ручки и петли металлические, высокого качества. Внешний вид и цветовую гамму предварительно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(шведская) стенка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Изготовлена из шлифованной буковой древесины, с легким лаковым покрытием, деревянная, с 10 полукруглыми перекладинами (ступенями). Верхняя часть приспособлена для использования в качестве турника. Высота 2,5 м, ширина 80-85 см, глубина боковых стоек 13 см. Внешний вид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Изготовлены из дерева. Размеры: толщина 3 см, длина 4 м, ширина 24 см, высота (от пола до деревянной поверхности) 25 см. Дерево должно быть шлифованным, покрытым трехслойным лаком, углы — закругленные. Скамья должна иметь 4 металлические ножки, равномерно распределенные, каждая ножка должна иметь 2 металлические опоры, каждая опора с резиновой подкладкой. Внешний вид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шкаф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ламинированной ДСП толщиной 18 мм, 5-дверный /170*130/հ/*30 см, ширина каждой дверцы шкафа 32 см. С врезными ручками /сквозные отверстия — 3,5 см, с кромкой/. В каждом отсеке предусмотрены отдельные места для головного убора и для обуви, а также металлические двухместные крючки/вешалки. Задняя стенка закрывается ламинированной ДВП. Все внешние видимые кромки окантованы ПВХ (PVC 0,4 мм) на соответствующем станке, углы должны быть усилены специальными пластиковыми закругленными деталями. Все дверцы оснащены двумя высококачественными петлями. Все конструкционные детали шкафа собраны на деревянных шкантах и мелких врезных крепежных деталях (minifix) (на один minifix — 2 шканта) /с винтом толщиной 6 мм и длиной 25-30 мм/.
Цвет или цветовые сочетания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стол /для возрастной группы 2–4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изготовлен из ламинированной ДСП толщиной 18 мм, высота 43 см. Размеры столешницы 90*90 см. 4 угла столешницы должны быть закруглены либо на углах должны быть закреплены специальные пластиковые закругленные детали, а боковые части должны быть окантованы врезной резиновой кромочной лентой, которая крепится с помощью силикона, ПВХ или PVC-1 мм, с использованием соответствующего станка. Четыре отдельные ламинированные ножки крепятся с обратной стороны столешницы металлическими уголками в четырех отдельных точках, а также все 4 ножки с обратной стороны столешницы соединяются рамой (ширина 7 см). Цвет стола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стол /для возрастной группы 4–5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изготовлен из ламинированной ДСП толщиной 18 мм, высота 48 см. Размеры столешницы 90*90 см.
4 угла столешницы должны быть закруглены либо на углах должны быть закреплены специальные пластиковые закругленные детали, а боковые части должны быть окантованы врезной резиновой кромочной лентой, которая крепится с помощью силикона, ПВХ или PVC-1 мм, с использованием соответствующего станка. Четыре отдельные ламинированные ножки крепятся с обратной стороны столешницы металлическими уголками в четырех отдельных точках, а также все 4 ножки с обратной стороны столешницы соединяются рамой (ширина 7 см). Цвет стола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стол /для возрастной группы 5–6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изготовлен из ламинированной ДСП толщиной 18 мм, высота 54 см. Размеры столешницы 90*90 см.
4 угла столешницы должны быть закруглены либо на углах должны быть закреплены специальные пластиковые закругленные детали, а боковые части должны быть окантованы врезной резиновой кромочной лентой, которая крепится с помощью силикона, ПВХ или PVC-1 мм, с использованием соответствующего станка. Четыре отдельные ламинированные ножки крепятся с обратной стороны столешницы металлическими уголками в четырех отдельных точках, а также все 4 ножки с обратной стороны столешницы соединяются рамой (ширина 7 см). Цвет стола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стул /для возрастной группы 2–4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/натуральный/ стул, цвет — натуральный, покрыт трехслойным лаком. Толщина шлифованного дерева 3,5 см*2,5 см. Размеры сиденья 25 см*21 см, высота сиденья 24 см. Спинка состоит из двух параллельных горизонтальных деревянных планок /расстояние между ними должно быть по 5 см/, размеры 3 см*1,5 см. Высота спинки от пола 48 см. Конструкция стула собирается на шипах и эмульсии, сиденье закреплено винтами, кромки обработаны, углы закруглены. Сиденье и спинка выполнены из шлифованной фанеры толщиной 0,6 см. Задняя ножка: 46/4/2 см, ножка: 23,4/3,5/2,5 см, царга: 18/3/2 см, перекладина: 18/3/2 см.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стул /для возрастной группы 4–5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/натуральный/ стул, цвет — натуральный, покрыт трехслойным лаком. Толщина шлифованного дерева 3,5 см*2,5 см. Размеры сиденья 28 см*24 см, высота сиденья 28 см. Спинка состоит из двух параллельных горизонтальных деревянных планок /расстояние между ними должно быть по 5 см/, размеры 3 см*1,5 см. Высота спинки от пола 56 см. Конструкция стула собирается на шипах и эмульсии, сиденье закреплено винтами, кромки обработаны, углы закруглены. Сиденье и спинка выполнены из шлифованной фанеры толщиной 0,6см. Задняя ножка: 54/5/2 см, ножка: 27,4/3,5/2,5 см, царга: 21/3/2 см, перекладина: 21/3/2 см.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стул /для возрастной группы 5–6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/натуральный/ стул, цвет — натуральный, покрыт трехслойным лаком. Толщина шлифованного дерева 3,5 см*2,5 см. Размеры сиденья 31 см*28 см, высота сиденья 32 см. Спинка состоит из трех параллельных горизонтальных деревянных планок /расстояние между ними должно быть по 5 см/, размеры 3 см*1,5 см. Высота спинки от пола 64 см. Конструкция стула собирается на шипах и эмульсии, сиденье закреплено винтами, кромки обработаны, углы закруглены. Сиденье и спинка выполнены из шлифованной фанеры толщиной 0,6см. Задняя ножка: 61/5/2 см, ножка: 30,4/3,5/2,5 см, царга: 22/3/2 см, перекладина: 22/3/2 см.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с матрасами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изготовлена из ламинированной ДСП толщиной 18 мм. Размеры: 65*120*140 см. Высота кровати первого яруса от пола 30 см, расстояние между двумя ярусами 55 см. Имеет деревянную /3.5x3.5/ лестницу, размерами 117*40 см, расстояние между ступенями 20*30 см. Верхние углы бортов закруглены и окантованы врезной резиновой кромочной лентой либо ПВХ (PVC-1 мм) с использованием соответствующего станка. Усиливающие планки (ламели) представляют собой ламинированные полосы толщиной 18 мм и шириной 20 см, с дугообразным профилем. Стрела прогиба 5 см, длина — 20-30 см. Под матрасы укладывается цельный лист ДСП /с 3 отверстиями для вентиляции, выполненными в разных углах: два отверстия по углам, одно — посередине/, который опирается на 5 усиливающих планок и закрепленных на бортах деталях. Неокантованные резиной участки ламинированных деталей окантованы ПВХ (PVC-0.4мм) с использованием соответствующего станка. Все углы должны быть закруглены. Высота матрасов 10 см, длина и ширина по размерам кровати, наполнитель 2 кг высококачественный синтепон, чехол матрасов выполнен из хлопчатобумажной ткани, цвет разноцветный/яркий. Все конструкционные детали кровати собраны на деревянных шкантах и мелких врезных крепежных деталях (minifix) (на один minifix — 2 шканта) /с винтом толщиной 6 мм и длиной 25-30 мм/.
Цвет или цветовые сочетания кровати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обработки продуктов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120x60x90 см. Ножки изготовлены из металлических труб квадратного сечения толщиной 2 мм, с размером каждой стороны 30 мм /30×30 мм/. Стол имеет открытую решетчатую полку из металлических прутьев 10×10 мм, расположенную на высоте 20 см от пола. Расстояние между прутьями решетчатой полки должно составлять 106 мм (от оси до оси). Все металлические части должны быть окрашены порошковой краской /цвет: серебристый/, с пластиковыми подпятниками.
Столешница стола: 120×60 см, высота 90 см, рабочая поверхность (столешница) облицована пластикатом толщиной 25-30 мм. Кромки столешницы должны быть выполнены деревянной кромочной лентой толщиной 5 мм.
Цвет или цветовые сочетания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стол для обработки продуктов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120x58x90 см. Ножки изготовлены из металлических труб квадратного сечения толщиной 2 мм, с размером каждой стороны 30 мм /30×30 мм/. Стол имеет открытую решетчатую полку из металлических прутьев 10×10 мм, расположенную на высоте 20 см от пола. Расстояние между прутьями решетчатой полки должно составлять 106 мм (от оси до оси). Все металлические части должны быть окрашены порошковой краской /цвет: серебристый/, с пластиковыми подпятниками.
Размеры поверхности стола: 120×58 см, она должна быть изготовлена из ДСП толщиной 18 мм и облицована столешницей из нержавеющего металла толщиной 1 мм, при этом три стороны должны быть загнуты вниз на 2 см, а задняя сторона загнута вверх на 2 см. Углы металлической столешницы должны быть сварены и зашлифованы.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для медицинских препаратов и принадлежностей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окрашенный порошковой краской, медицинский, остекленный шкаф, двухдверный, с четырьмя закаленными стеклянными полками.
На высоте 20 см от пола. Доставка по адресу, указанному заказчиком, осуществляется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кушетка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медицинской кушетки: 180×60×60 см. Каркас изготовлен из прочного металлического профиля и окрашен порошковой износостойкой краской. Мягкая внешняя поверхность кушетки обтянута высококачественной экологически чистой искусственной кожей, обеспечивающей комфорт. Высота головной части кушетки регулируется. Доставка и установка по адресу, указанному заказчиком, осуществляются за счет средств поставщика.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персонала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Изготовленный из ламинированной ДСП толщиной 18 мм. Размеры: ширина 90 см, глубина 60 см, высота 180 см, с профилированными дверцами, в верхней части должен быть установлен декоративный карниз. Внутри должна быть штанга для развешивания одежды, задняя стенка полностью закрыта ламинированной ДВП соответствующего цвета. Все видимые стороны должны быть окантованы PVS, а винты закрыты самоклеящимися заглушками, ручки и петли металлические, высокого качества. Цвет или цветовые сочетания согласовать с заказчиком.
Доставка и установка по адресу, указанному заказчиком, осуществляются за счет средств поставщика.
Гарантийный срок 2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01.09.2026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модули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Шкаф-сушилка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кухонной зоны групповых комнат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хозяйственных принадлежностей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(шведская) стенка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шкаф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стол /для возрастной группы 2–4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стол /для возрастной группы 4–5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стол /для возрастной группы 5–6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стул /для возрастной группы 2–4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стул /для возрастной группы 4–5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стул /для возрастной группы 5–6 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с матрасами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обработки продуктов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стол для обработки продуктов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для медицинских препаратов и принадлежностей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кушетка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одежды персонала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