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ԵՔ-ԷԱՃԱՊՁԲ-26/101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քարթրիջների և համակարգային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ԵՔ-ԷԱՃԱՊՁԲ-26/101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քարթրիջների և համակարգային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քարթրիջների և համակարգային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ԵՔ-ԷԱՃԱՊՁԲ-26/101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քարթրիջների և համակարգային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432.96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ԵՔ-ԷԱՃԱՊՁԲ-26/101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ԵՔ-ԷԱՃԱՊՁԲ-26/101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«ԵՔ-ԷԱՃԱՊՁԲ-26/101»*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ԵՔ-ԷԱՃԱՊՁԲ-26/101*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«ԵՔ-ԷԱՃԱՊՁԲ-26/101»*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ԵՔ-ԷԱՃԱՊՁԲ-26/101*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HP236 SDW մակնիշի տպիչի /Շենգավիթ վարչական շրջանում առկա է/ քարթրիջ (136A), առնվազն 1500 Ա4 էջ 5% ծածկույթով տպելու հնարավորությամբ համաձայն ISO/IEC ստանդարտին, գույնը սև, գործարանային փաթեթավորմամբ: Ապրանքի մատակարարումը մինչև Պատվիրատուի պահեստային տնտեսություն (Գ․ Նժդեհի 26) Մատակարարումը պետք է իրականացվի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LH435A/436A/ մակնիշի տպիչի /Շենգավիթ վարչական շրջանում առկա է/ քարթրիջ,  առնվազն 1500 Ա4 էջ 5% ծածկույթով տպելու հնարավորությամբ համաձայն ISO/IEC ստանդարտին, գույնը սև, գործարանային փաթեթավորմամբ կամ համարժեքը: Ապրանքի մատակարարումը մինչև Պատվիրատուի պահեստային տնտեսություն (Գ․ Նժդեհի 26) Մատակարարումը պետք է իրականացվի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MF237W  CE 737 C/  մակնիշի տպիչի /Շենգավիթ վարչական շրջանում առկա է/ քարթրիջ, առնվազն 1500 Ա4 էջ 5% ծածկույթով տպելու հնարավորությամբ համաձայն ISO/IEC ստանդարտին, գույնը սև, գործարանային փաթեթավորմամբ կամ համարժեքը: Ապրանքի մատակարարումը մինչև Պատվիրատուի պահեստային տնտեսություն (Գ․ Նժդեհի 26) Մատակարարումը պետք է իրականացվի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D101S մակնիշի տպիչի /Շենգավիթ վարչական շրջանում առկա է/ քարթրիջ, առնվազն 1500 Ա4 էջ 5% ծածկույթով տպելու հնարավորությամբ համաձայն ISO/IEC ստանդարտին, գույնը սև, գործարանային փաթեթավորմամբ կամ համարժեքը: Ապրանքի մատակարարումը մինչև Պատվիրատուի պահեստային տնտեսություն (Գ․ Նժդեհի 26)  Մատակարարումը պետք է իրականացվի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211EV մակնիշի տպիչի /Շենգավիթ վարչական շրջանում առկա է/  քարթրիջ, առնվազն 1500 Ա4 էջ 5% ծածկույթով տպելու հնարավորությամբ համաձայն ISO/IEC ստանդարտին, գույնը սև, գործարանային փաթեթավորմամբ կամ համարժեքը: Ապրանքի մատակարարումը մինչև Պատվիրատուի պահեստային տնտեսություն (Գ․ Նժդեհի 26) Մատակարարումը պետք է իրականացվի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Ինտերֆեյս USB 3.0 կրիչ, տարողունակությունը 256 GB, Կարդալու արագությունը 70-130 MB/s, ձայնագրման արագությունը 40 MB/s ։ Ապրանքի մատակարարումը մինչև Պատվիրատուի պահեստային տնտեսություն (Գ․ Նժդեհի 26) Մատակարարումը պետք է իրականացվի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Ինտերֆեյս SATA lll 6Gb/s, Քեշի չափը 64MB, Պտտման արագությունը – 7200 rpm, Տվյալների փոխանցման արագություն – 210 Mbit/s:  Ապրանքի մատակարարումը մինչև Պատվիրատուի պահեստային տնտեսություն (Գ․ Նժդեհի 26) Մատակարարումը պետք է իրականացվի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Ինտերֆեյս Wired USB, Ստեղների տեսակ Chiclet, Ստեղների քանակը 104։ Ապրանքի մատակարարումը մինչև Պատվիրատուի պահեստային տնտեսություն (Գ․ Նժդեհի 26) Մատակարարումը պետք է իրականացվի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կետայնություն առնվազն 1000 - 16000 DPI, Կոճակների քանակը 3, Առավելագույն արագություն առնվազն 400 IPS, Համակարգչին միացվող ինտերֆեյս USB 2.0, Մալուխի երկարություն 2 մ։ Ապրանքի մատակարարումը մինչև Պատվիրատուի պահեստային տնտեսություն (Գ․ Նժդեհի 26) Մատակարարումը պետք է իրականացվի մատակարարի միջոցների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30.05.2026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30.05.2026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30.05.2026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30.05.2026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30.05.2026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30.05.2026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30.05.2026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30.05.2026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30.05.2026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