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ԵՔ-ԷԱՃԱՊՁԲ-26/96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школьных рюкзаков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ԵՔ-ԷԱՃԱՊՁԲ-26/96</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школьных рюкзаков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школьных рюкзаков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ԵՔ-ԷԱՃԱՊՁԲ-26/96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школьных рюкзаков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Школьный рюкзак (внутри сборник сказок)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"ԵՔ-ԷԱՃԱՊՁԲ-26/96"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ԵՔ-ԷԱՃԱՊՁԲ-26/96*.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"ԵՔ-ԷԱՃԱՊՁԲ-26/96"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ԵՔ-ԷԱՃԱՊՁԲ-26/96*.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ԵՔ-ԷԱՃԱՊՁԲ-26/96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руководителя административного района Арабкир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Школьный рюкзак (внутри сборник сказок)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приобрести 794 школьных ранца для детей выпускных групп детских садов Арабкирского административного района: шириной 20-22 см, длиной 25-30 см и высотой 35-40 см, приспособленную для удержания в руке /ручкой/ и перекидывается через плечо, лямки должны быть из сумочной ткани шириной 4-8 см, наполнитель мягкий, сетка, регуляторы длины внизу. Сумка должна иметь ортопедическую спинку с жесткими, вентиляционными подушечками или желобками и удобной посадкой на спине, устойчивое, прочное дно, быть изготовленной из качественной, прочной, плотной водостойкой ткани /не должен иметь специфического запаха, экологически чистый/. Сумка должна иметь не менее 3-х карманов внутри и снаружи. Вес пустой сумки не должен превышать 1 кг. В него должна входить сборник сказок любого армянского народного или классического сказочника, рассчитанная на возраст от 5 лет, в твердом переплете, с иллюстрациями и разборчивым шрифтом. Указанные все товары предварительно согласовать с главой административного района.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Арабкир, ул. Н. Заряна, 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01.05.2026. Включая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Школьный рюкзак (внутри сборник сказок)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