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памятная монета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ԵՔ-ԷԱՃԱՊՁԲ-26/134</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памятная монета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памятная монета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памятная монета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монета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Нор Норк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монета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административного района Нор Норк приобретение памятной монеты вместе с коробкой. Материал монеты: серебро, 999 проба, диаметр: от 32 до 33 мм, вес: от 15 до 16 граммов, толщина: от 1,7 до 1,8 мм, 0,2 мм, однородный, без слоя, двусторонний, с точечным краем, прозрачный корпус. На лицевой части должно быть изображение царя предка Гайка, а на задней части — логотип муниципалитета Еревана с надписью «Нор Норк».
 Коробка деревянная, шириной 5-6 см, длиной 7-8 см, изнутри выстлана бархатом, вмещает только 1 памятную монету. Вид памятной монеты необходимо согласовать с Заказчиком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Нор Норк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25.12.2026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монета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