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433.76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2026.04.13. 15:45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վարչապետի գավաթ․ խճուղավազք
 Կատարողը պետք է ապահովի մրցաշարին թվով առնվազն 10 մասնակիցների սպորտային մարզաշապիկներ և կիսաանդրավարտիքներ՝  պիտակավորված, պիտակների վրա պետք է նշված լինեն չափսերը, արտադրող կազմակերպության անվանումը, գործարանային փաթեթավորմամբ, 60% բամբակյա, 40% սինթետիկ, Դավթաշեն վարչական շրջանի անունը կրող տարբերանշանով /հագուստը ենթակա չէ վերադարձի/: Հագուստի տեսքը, չափսը և գույնը համաձայնեցնել պատվիրատուի հետ։
Կատարողը առնվազն 2  անգամ պետք է ապահովի մրցավարական սպասարկման անձնակազմով, որում  կներառվի`   2 (երկու) մրցավար և 1 (մեկ) բժիշկ: 
Միջոցառման կազմակերպումը, անցկացումը, ժամկետները համաձայնեցվում են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Նախադպրոցական տարիքի սաների սպորտլանդիա 
 Միջոցառումը ներառում է Երեխաների պաշտպանության միջազգային օրվան նվիրված սպորտային միջոցառում, որի կազմակերպման համար  Կատարողը  պետք է տրամադրի պրոֆեսիոնալ հաղորդավար՝ առնվազն երկու ժամանոց միջոցառումը վարելու համար, բարձր հնչողություն ապահովող դինամիկ, բարձրախոս, 3 /երեք/ ժամանակակից մուլտհերոս՝ նոր և մաքուր հագուստով /նախօրոք կերպարները համաձայնեցնել պատվիրատուի հետ/,մրցավարական սպասարկման անձնակազմ, որում ներառված են` 1 (մեկ) գլխավոր մրցավար, 2 (երկու) մրցավար և 1 (մեկ) բժիշկ: 
Կատարողը  պետք է տրամադրի 50 նոր կիսաթև  մարզաշապիկ կիսավարտիքով, 10 կիսաթև մարզաշապիկ՝ մանկավարժների համար/ մարզահագուստները պետք է լինեն պիտակավորված, պիտակների վրա պետք է նշված լինեն չափսերը, արտադրող կազմակերպության անվանումը, գործարանային փաթեթավորմամբ, 60% բամբակյա, 40% սինթետիկ,Դավթաշեն վարչական շրջանի անունը կրող տարբերանշանով։ Հագուստի տեսքը, գույնը և չափսը համաձայնեցնել պատվիրատուի հետ։ Մարզահագուստը  վերադարձի ենթակա չէ։  
 Կատարողը կողմից պետք է տրամադրվի 50 հատ մեդալներ՝ կտորից վզկապով , 5 գավաթ` մետաղական, ոսկեգույն, չափսը 70սմ x 35սմ, 
5 հատ ինքնագլոր /սամակատ/՝ նախատեսված 3-6 տարեկան երեխաների համար/ ինքնագլորը պետք է լինի մետաղից, ունենա կարգավորելի բռնակ՝ երեխայի հասակին համապատասխան, հետևի արգելակ, ռետինե անիվներ, պատրաստված էկոլոգիապես անվտանգ պլաստիկից/,
  5 հատ  հեծանիվ/ անիվների չափսը՝ 16,  արգելակման համակարգ՝ ձեռքի, ետևում առկա են հավելյալ երկու անիվներ, որոնք կարող են անհրաժեշտության դեպքում դուրս գալ /գույնը, ձևը նախօրոք համաձայնեցնել պատվիրատուի հետ/, 5 /հինգ/ հատ բասկետբոլի շիթ՝ մետաղյա ձողով, բարձրությունը 1,50 սմ մինչև 1,75 սմ/, 5 հատ սպորտային մատ/ մակերեսը՝ հարթ,փափուկ, PVC, չափերը՝ 200x100x5սմ, քաշը՝ 6,5 կգ/, 50 հատ միջին չափի գնդակներ։ 
Բոլոր ապրանքների ձևը, չափսը, տեսքը համաձայնեցնել պատվիրատուի հետ։ 
Միջոցառման քաղաքային փուլի ընթացքում անհրաժեշտ է  ապահովել օրապահիկ թվով 10 երեխայի համար /համաձայն ՀՀ Կառավարության 18.06.2020թ. հ. 984-Ն որոշման/: Օրապահիկը պետք է լինի թարմ մրգի, քաղցրավենիքի, բնական հյութի  տեսքով։ 
Քաղաքային փուլի ողջ ընթացքում միջոցառման մասնակիցների մասնակցությունն ապահովելու համար անհրաժեշտ է  10-15 տեղանոց տրանսպորտային միջոց` մեկանգամյա երկկողմանի տեղափոխությունը կազմակերպելու  համար/ տրանսպորտային միջոցը պետք է լինի 2016թ.–ից հետո արտադրության, օդափոխիչ համակարգով և նոր անվադողերով: Միջոցառման կազմակերպումը, անցկացումը, ժամկետները իրականացվում են համաձայն կանոնակարգի։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02.06.2026թ.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2-րդ թաղամաս 192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02.06.2026թ.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