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фанкойлов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ԵՔ-ԷԱՃԱՊՁԲ-26/272</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фанкойлов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фанкойлов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фанкойлов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по снабжению и техническому обслуживанию мэрии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для напольной установки, с холодными и горячими режимами работы, 2 вентиляторами, тип подключения: двухтрубный, 3 регулируемые скорости, производительность подачи холодного воздуха 3,5-4.2 кВт, производительность подачи горячего воздуха 4.3-4.5 кВт, напряжение тока: 220-240 вольт, максимальная потребляемая мощность вентилятора: 44 Вт, работа: бесшумная, Транспортировку и разгрузку товара осуществляет Поставщик за свой счет и собственными силами. Поставка осуществляется до складского хозяйства Покупателя (г. Ереван, по адресу, указанному Покупателем).
Гарантийный срок — не менее 365 дней. В течение гарантийного периода выявленные недостатки Поставщик обязан устранить либо заменить товар на новый в течение 3–5 дней, обеспечив транспортировку товара в соответствующий сервисный центр и его обратную доставку.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для напольной установки, с холодными и горячими режимами работы, 2 вентиляторами, тип подключения: двухтрубный, 3 регулируемые скорости,  производительность подачи холодного воздуха 1.1-2.25 кВт, производительность подачи горячего воздуха 2.35-3.1 кВт, напряжение тока: 220-240 вольт,сила тока: 0,17 а, максимальная потребляемая мощность вентилятора: 40 Вт, полная мощность подачи холодного воздуха: 1550-2400 кВт, работа: бесшумная, Транспортировку и разгрузку товара осуществляет Поставщик за свой счет и собственными силами. Поставка осуществляется до складского хозяйства Покупателя (г. Ереван, по адресу, указанному Покупателем).
Гарантийный срок — не менее 365 дней. В течение гарантийного периода выявленные недостатки Поставщик обязан устранить либо заменить товар на новый в течение 3–5 дней, обеспечив транспортировку товара в соответствующий сервисный центр и его обратную доставку.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заказчика в трехдневный срок после вступления в силу договора в установленном законом порядке,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заказчика в трехдневный срок после вступления в силу договора в установленном законом порядке, но не позднее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Фанкол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