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одноразовых  стаканчиков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ԵՔ-ԷԱՃԱՊՁԲ-26/316</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одноразовых  стаканчиков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одноразовых  стаканчиков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одноразовых  стаканчиков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Ачапняк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стаканы объемом 150–180 мл, для горячих и холодных напитков.
•Поставка товаров должна осуществляться в течение 3 календарных дней с момента предъявления требования заказчиком.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 Саргсяна, д.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контракта  до 20 декабря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стаканы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