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թղթի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թղթի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թղթի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թղթի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ձևաչափի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ձևաչափի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առնվազն`168 CIE, հաստությունը` համաձայն ISO 534 ստանդարտի 110 (+-1) Մկմ,պայծառությունը՝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Գնորդը կարող է պահանջել ապրանքի որակի, ինչպես նաև տեխնիկական բնութագրին համապատասխան լինելու մասին հավաստագիր: Ապրանքի  մատակարարումը մինչև գնորդի պահեստային տնտեսություն /Արա Սարգսյան 5/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ձևաչափի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