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ԵՔ-ԷԱՃԾՁԲ-26/141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տարեցներին տրամադրվող  /շրջագայությունների կազմակերպում/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ԵՔ-ԷԱՃԾՁԲ-26/141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տարեցներին տրամադրվող  /շրջագայությունների կազմակերպում/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տարեցներին տրամադրվող  /շրջագայությունների կազմակերպում/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ԵՔ-ԷԱՃԾՁԲ-26/141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տարեցներին տրամադրվող  /շրջագայությունների կազմակերպում/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4.3633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2026.09.08.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ԵՔ-ԷԱՃԾՁԲ-26/141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ԵՔ-ԷԱՃԾՁԲ-26/141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ԵՔ-ԷԱՃԾՁԲ-26/141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«ԵՔ-ԷԱՃԾՁԲ-26/141»*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«ԵՔ-ԷԱՃԾՁԲ-26/141»*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երեխաների և սոցիալական պաշտպանության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Ծրագրի նպատակ
Սույն տեխնիկական բնութագրի նպատակն է ապահովել Երևան համայնքի տարեց բնակիչների համար անվտանգ, կազմակերպված և հարմարավետ շրջագայությունների իրականացում՝ նպաստելով նրանց սոցիալական ակտիվությանը, հոգեբանական բարեկեցությանը և համայնքային կյանքում ներգրավվածությանը։
2.	Ծառայության ընդհանուր նկարագրություն
Ծառայությունը նախատեսված է մինչև 480 տարեց անձանց համար, որոնց տվյալները տրամադրվելու են Երևանի քաղաքապետարանի կողմից։
Ծրագրի շրջանակներում նախատեսվում է կազմակերպել ընդհանուր 32 շրջագայություն, յուրաքանչյուր շրջագայությանը մասնակցությամբ մինչև 20 անձի։
Յուրաքանչյուր խմբի կազմում ներառվում են՝
	15 տարեց շահառու
	քաղաքապետարանի 2 աշխատակից
	սոցիալական աշխատող
	բուժաշխատող
	գիդ (էքսկուրսավար)
Շրջագայությունները նախատեսվում են հետևյալ ուղղություններով՝
•	Գյումրի /Սև բերդ, Յոթ վերք եկեղեցի, Դզիթողցոնց տուն-թանգարան, Մհեր (Ֆրունզիկ) Մկրտչյանի տուն-թանգարան/ - 5 շրջագայություն
•	Լոռու մարզ /Հաղպատ վանական համալիր, Սանահին վանական համալիր/ - 3 շրջագայություն
•	Լոռու մարզ /Դենդրոպարկ, Սուրբ Նշան եկեղեցի/ - 2 շրջագայություն
•	Ջերմուկ /Ջերմուկի ջրվեժ, Ջերմուկի հանքային ջրի պատկերասրահ, Ջերմուկի քաղաքային զբոսայգի/ - 5 շրջագայություն
•	Տաթև /Տաթևի վանք, Տաթևի թևեր ճոպանուղի /ըստ ցանկության/, Սատանի կամուրջ/ - 5 շրջագայություն
•	Խոր Վիրապ, Նորավանք - 5 շրջագայություն
•	Գառնի – Գեղարդ /Գառնիի հեթանոսական տաճար, Քարերի սիմֆոնիա, Գեղարդի վանք/ - 3 շրջագայություն
•	Սևան /Սևանա լիճ, Սևանավանք, Սևանի ափամերձ հանգստի գոտիներ/ - 4 շրջագայություն
3.	Ծառայության ծավալը
Ծառայություն մատուցող կազմակերպությունը պարտավոր է յուրաքանչյուր շրջագայության ընթացքում ապահովել հետևյալ պահանջները.
•	մասնագիտական անձնակազմի պարտադիր ներգրավում՝ սոցիալական աշխատող, բուժաշխատող, գիդ (ուղեկցող-էքսկուրսավար) 
•	շահառուների անվտանգ տեղափոխում
•	շրջագայության ամբողջական կազմակերպում
4.	Սննդի տրամադրում
Սնունդը պետք է կազմակերպվի նախապես ամրագրված, մաքուր և հարմարավետ սննդի կետում կամ բացօթյա տարածքում՝ միայն այն դեպքում, եթե ապահովված են՝ ծածկ /տաղավար/, նստատեղեր, եղանակային պայմաններից պաշտպանություն, սնունդը պետք է լինի թարմ պատրաստված, պետք է հաշվի առնվեն տարեցների և բուսակերների սննդային առանձնահատկությունները (ոչ շատ յուղոտ, ոչ շատ աղի), պարտադիր է սննդի անվտանգ պահպանման և տեղափոխման պայմանների ապահովումը: Յուրաքանչյուր շրջագայության ընթացքում առաջարկվում է ապահովել՝ 1 հիմնական ուտեստ (միս/հավ/բանջարեղենային տարբերակ), 1 կողմնակի ուտեստ (բրինձ, կարտոֆիլ կամ մակարոնեղեն), հաց, թարմ բանջարեղեն կամ աղցան, ջուր և կոմպոտ:
5.	Տրանսպորտային պահանջներ
Ծառայություն մատուցող կազմակերպությունը պարտավոր է տրամադրել՝ հարմարավետ և տեխնիկապես սարքին միկրոավտոբուսներ, ապահովելով՝ առնվազն 20 նստատեղ, օդափոխման կամ օդորակման համակարգ, անվտանգության գոտիներ, առաջին օգնության դեղարկղ, անհրաժեշտության դեպքում աջակցություն շարժունակության խնդիրներ ունեցող անձանց, ինչպես նաև վարորդ՝ համապատասխան փորձով:
6.	Հաշվետվություն
Ծառայություն մատուցող կազմակերպությունը պարտավոր է ներկայացնել՝ կատարված շրջագայությունների համառոտ նկարագրություն, լուսանկարներ, հաշվետվություն:
7.	Թանգարանների և մշակութային օբյեկտների մուտքավճարներ
Ծառայություն մատուցող կազմակերպությունը պարտավոր է իր միջոցներով ապահովել շրջագայությունների ընթացքում այցելվող թանգարանների, մշակութային և պատմական օբյեկտների մուտքի վճարների ամբողջական փոխհատուցումը:
8.	Համաձայնեցման պահանջ
Ծառայություն մատուցող կազմակերպությունը պարտավոր է շրջագայության կազմակերպման շրջանակներում յուրաքանչյուր գործողություն, քայլ, երթուղի և ծրագիր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Հանչապետություն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