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66464B4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A0015A">
        <w:rPr>
          <w:rFonts w:ascii="GHEA Grapalat" w:hAnsi="GHEA Grapalat"/>
          <w:i w:val="0"/>
          <w:sz w:val="24"/>
          <w:szCs w:val="24"/>
          <w:lang w:val="hy-AM"/>
        </w:rPr>
        <w:t>09</w:t>
      </w:r>
      <w:r w:rsidRPr="009044F1">
        <w:rPr>
          <w:rFonts w:ascii="GHEA Grapalat" w:hAnsi="GHEA Grapalat"/>
          <w:i w:val="0"/>
          <w:sz w:val="24"/>
          <w:szCs w:val="24"/>
        </w:rPr>
        <w:t>" "</w:t>
      </w:r>
      <w:r w:rsidR="00F11685">
        <w:rPr>
          <w:rFonts w:ascii="GHEA Grapalat" w:hAnsi="GHEA Grapalat"/>
          <w:i w:val="0"/>
          <w:sz w:val="24"/>
          <w:szCs w:val="24"/>
          <w:lang w:val="hy-AM"/>
        </w:rPr>
        <w:t>0</w:t>
      </w:r>
      <w:r w:rsidR="00B86006">
        <w:rPr>
          <w:rFonts w:ascii="GHEA Grapalat" w:hAnsi="GHEA Grapalat"/>
          <w:i w:val="0"/>
          <w:sz w:val="24"/>
          <w:szCs w:val="24"/>
          <w:lang w:val="hy-AM"/>
        </w:rPr>
        <w:t>4</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40174FE8"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6006">
        <w:rPr>
          <w:rFonts w:ascii="GHEA Grapalat" w:hAnsi="GHEA Grapalat"/>
          <w:b/>
          <w:i w:val="0"/>
          <w:sz w:val="24"/>
          <w:szCs w:val="24"/>
          <w:lang w:val="en-US"/>
        </w:rPr>
        <w:t>ԵՔ</w:t>
      </w:r>
      <w:r w:rsidR="00B86006" w:rsidRPr="00A0015A">
        <w:rPr>
          <w:rFonts w:ascii="GHEA Grapalat" w:hAnsi="GHEA Grapalat"/>
          <w:b/>
          <w:i w:val="0"/>
          <w:sz w:val="24"/>
          <w:szCs w:val="24"/>
        </w:rPr>
        <w:t>-</w:t>
      </w:r>
      <w:r w:rsidR="00B86006">
        <w:rPr>
          <w:rFonts w:ascii="GHEA Grapalat" w:hAnsi="GHEA Grapalat"/>
          <w:b/>
          <w:i w:val="0"/>
          <w:sz w:val="24"/>
          <w:szCs w:val="24"/>
          <w:lang w:val="en-US"/>
        </w:rPr>
        <w:t>ԳՀԱՊՁԲ</w:t>
      </w:r>
      <w:r w:rsidR="00B86006" w:rsidRPr="00A0015A">
        <w:rPr>
          <w:rFonts w:ascii="GHEA Grapalat" w:hAnsi="GHEA Grapalat"/>
          <w:b/>
          <w:i w:val="0"/>
          <w:sz w:val="24"/>
          <w:szCs w:val="24"/>
        </w:rPr>
        <w:t xml:space="preserve">-26/21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6C81561E"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00D2B">
        <w:rPr>
          <w:rFonts w:ascii="GHEA Grapalat" w:hAnsi="GHEA Grapalat"/>
          <w:b/>
          <w:bCs/>
          <w:i w:val="0"/>
          <w:sz w:val="22"/>
          <w:szCs w:val="22"/>
        </w:rPr>
        <w:t xml:space="preserve">ПАКЕТОВ С ЕДОЙ И ХОЗЯЙСТВЕННЫХ ТОВАРОВ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78943286"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10։30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42126E">
        <w:rPr>
          <w:rFonts w:ascii="GHEA Grapalat" w:hAnsi="GHEA Grapalat"/>
          <w:b/>
          <w:bCs/>
          <w:i w:val="0"/>
          <w:sz w:val="22"/>
          <w:szCs w:val="22"/>
          <w:lang w:val="hy-AM"/>
        </w:rPr>
        <w:t>23</w:t>
      </w:r>
      <w:r w:rsidR="00C51EB6">
        <w:rPr>
          <w:rFonts w:ascii="GHEA Grapalat" w:hAnsi="GHEA Grapalat"/>
          <w:b/>
          <w:bCs/>
          <w:i w:val="0"/>
          <w:sz w:val="22"/>
          <w:szCs w:val="22"/>
          <w:lang w:val="hy-AM"/>
        </w:rPr>
        <w:t>.</w:t>
      </w:r>
      <w:r w:rsidR="0042126E">
        <w:rPr>
          <w:rFonts w:ascii="GHEA Grapalat" w:hAnsi="GHEA Grapalat"/>
          <w:b/>
          <w:bCs/>
          <w:i w:val="0"/>
          <w:sz w:val="22"/>
          <w:szCs w:val="22"/>
          <w:lang w:val="hy-AM"/>
        </w:rPr>
        <w:t>04</w:t>
      </w:r>
      <w:r w:rsidR="00C51EB6">
        <w:rPr>
          <w:rFonts w:asciiTheme="minorHAnsi" w:eastAsia="MS Mincho" w:hAnsiTheme="minorHAnsi" w:cs="MS Mincho"/>
          <w:b/>
          <w:bCs/>
          <w:i w:val="0"/>
          <w:sz w:val="22"/>
          <w:szCs w:val="22"/>
          <w:lang w:val="hy-AM"/>
        </w:rPr>
        <w:t>.</w:t>
      </w:r>
      <w:r w:rsidR="0042126E">
        <w:rPr>
          <w:rFonts w:ascii="GHEA Grapalat" w:hAnsi="GHEA Grapalat"/>
          <w:b/>
          <w:bCs/>
          <w:i w:val="0"/>
          <w:sz w:val="22"/>
          <w:szCs w:val="22"/>
          <w:lang w:val="hy-AM"/>
        </w:rPr>
        <w:t xml:space="preserve">2026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3D5F3561"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10։30 </w:t>
      </w:r>
      <w:r w:rsidR="003E309A" w:rsidRPr="00E81DA2">
        <w:rPr>
          <w:rFonts w:ascii="GHEA Grapalat" w:hAnsi="GHEA Grapalat"/>
          <w:b/>
          <w:bCs/>
          <w:i w:val="0"/>
          <w:sz w:val="22"/>
          <w:szCs w:val="22"/>
          <w:lang w:val="hy-AM"/>
        </w:rPr>
        <w:t xml:space="preserve">часов </w:t>
      </w:r>
      <w:r w:rsidR="0042126E">
        <w:rPr>
          <w:rFonts w:ascii="GHEA Grapalat" w:hAnsi="GHEA Grapalat"/>
          <w:b/>
          <w:bCs/>
          <w:i w:val="0"/>
          <w:sz w:val="22"/>
          <w:szCs w:val="22"/>
          <w:lang w:val="hy-AM"/>
        </w:rPr>
        <w:t xml:space="preserve">23.04.2026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6EC2EDC1"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7737A0">
        <w:rPr>
          <w:rFonts w:ascii="GHEA Grapalat" w:hAnsi="GHEA Grapalat"/>
          <w:i w:val="0"/>
          <w:sz w:val="22"/>
          <w:szCs w:val="22"/>
          <w:lang w:val="hy-AM"/>
        </w:rPr>
        <w:t xml:space="preserve">- </w:t>
      </w:r>
      <w:r w:rsidR="00190B2D">
        <w:rPr>
          <w:rFonts w:ascii="GHEA Grapalat" w:hAnsi="GHEA Grapalat"/>
          <w:i w:val="0"/>
          <w:sz w:val="22"/>
          <w:szCs w:val="22"/>
          <w:u w:val="single"/>
        </w:rPr>
        <w:t>Л. Агаджанян</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CA804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E00D2B">
        <w:rPr>
          <w:rFonts w:ascii="GHEA Grapalat" w:hAnsi="GHEA Grapalat"/>
          <w:b/>
          <w:bCs/>
        </w:rPr>
        <w:t>larisa.aghajanyan@yerevan.am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658B973E"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B86006">
        <w:rPr>
          <w:rFonts w:ascii="GHEA Grapalat" w:hAnsi="GHEA Grapalat"/>
          <w:i/>
        </w:rPr>
        <w:t xml:space="preserve">ԵՔ-ԳՀԱՊՁԲ-26/21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A0015A">
        <w:rPr>
          <w:rFonts w:ascii="GHEA Grapalat" w:hAnsi="GHEA Grapalat"/>
          <w:i/>
          <w:lang w:val="hy-AM"/>
        </w:rPr>
        <w:t>09</w:t>
      </w:r>
      <w:r w:rsidR="009B1484" w:rsidRPr="009B1484">
        <w:rPr>
          <w:rFonts w:ascii="GHEA Grapalat" w:hAnsi="GHEA Grapalat"/>
          <w:i/>
        </w:rPr>
        <w:t>.</w:t>
      </w:r>
      <w:r w:rsidR="007737A0">
        <w:rPr>
          <w:rFonts w:ascii="GHEA Grapalat" w:hAnsi="GHEA Grapalat"/>
          <w:i/>
          <w:lang w:val="hy-AM"/>
        </w:rPr>
        <w:t>0</w:t>
      </w:r>
      <w:r w:rsidR="00A0015A">
        <w:rPr>
          <w:rFonts w:ascii="GHEA Grapalat" w:hAnsi="GHEA Grapalat"/>
          <w:i/>
          <w:lang w:val="hy-AM"/>
        </w:rPr>
        <w:t>4</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5ED23CE7"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E00D2B">
        <w:rPr>
          <w:rFonts w:ascii="GHEA Grapalat" w:hAnsi="GHEA Grapalat"/>
          <w:b/>
          <w:bCs/>
        </w:rPr>
        <w:t xml:space="preserve">ПАКЕТОВ С ЕДОЙ И ХОЗЯЙСТВЕННЫХ ТОВАРОВ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2E21ED5D"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6D7D6C">
        <w:rPr>
          <w:rFonts w:ascii="GHEA Grapalat" w:hAnsi="GHEA Grapalat"/>
          <w:b/>
          <w:bCs/>
        </w:rPr>
        <w:t>ПРОДУКТОВЫХ НАБОРОВ И ПАКЕТОВ ХОЗЯЙСТВЕННЫХ ТОВАРОВ</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7C696311"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86006">
        <w:rPr>
          <w:rFonts w:ascii="GHEA Grapalat" w:hAnsi="GHEA Grapalat"/>
          <w:b/>
          <w:bCs/>
          <w:spacing w:val="-6"/>
        </w:rPr>
        <w:t xml:space="preserve">ԵՔ-ԳՀԱՊՁԲ-26/21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2E48C05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00D2B">
        <w:rPr>
          <w:rFonts w:ascii="GHEA Grapalat" w:hAnsi="GHEA Grapalat"/>
          <w:b/>
          <w:bCs/>
        </w:rPr>
        <w:t>larisa.aghajanyan@yerevan.am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748919FB"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00D2B">
        <w:rPr>
          <w:rFonts w:ascii="GHEA Grapalat" w:hAnsi="GHEA Grapalat"/>
          <w:b/>
          <w:bCs/>
          <w:i/>
        </w:rPr>
        <w:t xml:space="preserve">пакетов с едой и хозяйственных товаров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в 1 (один)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6D7D6C" w:rsidRPr="009044F1" w14:paraId="51A87500" w14:textId="77777777" w:rsidTr="006D7D6C">
        <w:trPr>
          <w:jc w:val="center"/>
        </w:trPr>
        <w:tc>
          <w:tcPr>
            <w:tcW w:w="1515" w:type="dxa"/>
            <w:vAlign w:val="center"/>
          </w:tcPr>
          <w:p w14:paraId="47158A3D" w14:textId="77777777" w:rsidR="006D7D6C" w:rsidRPr="009044F1" w:rsidRDefault="006D7D6C" w:rsidP="006D7D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55318C16" w:rsidR="006D7D6C" w:rsidRPr="00494592" w:rsidRDefault="006D7D6C" w:rsidP="00494592">
            <w:pPr>
              <w:rPr>
                <w:rFonts w:ascii="GHEA Grapalat" w:hAnsi="GHEA Grapalat"/>
                <w:sz w:val="22"/>
                <w:szCs w:val="22"/>
              </w:rPr>
            </w:pPr>
            <w:r w:rsidRPr="00494592">
              <w:rPr>
                <w:rFonts w:ascii="GHEA Grapalat" w:hAnsi="GHEA Grapalat"/>
                <w:sz w:val="22"/>
                <w:szCs w:val="22"/>
              </w:rPr>
              <w:t>2100000</w:t>
            </w:r>
          </w:p>
        </w:tc>
        <w:tc>
          <w:tcPr>
            <w:tcW w:w="6317" w:type="dxa"/>
            <w:vAlign w:val="center"/>
          </w:tcPr>
          <w:p w14:paraId="6358685C" w14:textId="6DD3B25B" w:rsidR="006D7D6C" w:rsidRPr="00413482" w:rsidRDefault="00413482" w:rsidP="00413482">
            <w:pPr>
              <w:rPr>
                <w:rFonts w:ascii="GHEA Grapalat" w:hAnsi="GHEA Grapalat"/>
                <w:sz w:val="22"/>
                <w:szCs w:val="22"/>
                <w:lang w:val="hy-AM"/>
              </w:rPr>
            </w:pPr>
            <w:r w:rsidRPr="00413482">
              <w:rPr>
                <w:rFonts w:ascii="GHEA Grapalat" w:hAnsi="GHEA Grapalat"/>
                <w:sz w:val="22"/>
                <w:szCs w:val="22"/>
              </w:rPr>
              <w:t>пакеты с едой</w:t>
            </w:r>
          </w:p>
        </w:tc>
      </w:tr>
      <w:tr w:rsidR="006D7D6C" w:rsidRPr="009044F1" w14:paraId="1EB94659" w14:textId="77777777" w:rsidTr="006D7D6C">
        <w:trPr>
          <w:jc w:val="center"/>
        </w:trPr>
        <w:tc>
          <w:tcPr>
            <w:tcW w:w="1515" w:type="dxa"/>
            <w:vAlign w:val="center"/>
          </w:tcPr>
          <w:p w14:paraId="0B59FCD1" w14:textId="7F43D695" w:rsidR="006D7D6C" w:rsidRPr="006D7D6C" w:rsidRDefault="006D7D6C" w:rsidP="006D7D6C">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1644A170" w14:textId="68D8105D" w:rsidR="006D7D6C" w:rsidRPr="00494592" w:rsidRDefault="006D7D6C" w:rsidP="00494592">
            <w:pPr>
              <w:rPr>
                <w:rFonts w:ascii="GHEA Grapalat" w:hAnsi="GHEA Grapalat"/>
                <w:sz w:val="22"/>
                <w:szCs w:val="22"/>
              </w:rPr>
            </w:pPr>
            <w:r w:rsidRPr="00494592">
              <w:rPr>
                <w:rFonts w:ascii="GHEA Grapalat" w:hAnsi="GHEA Grapalat"/>
                <w:sz w:val="22"/>
                <w:szCs w:val="22"/>
              </w:rPr>
              <w:t>875000</w:t>
            </w:r>
          </w:p>
        </w:tc>
        <w:tc>
          <w:tcPr>
            <w:tcW w:w="6317" w:type="dxa"/>
            <w:vAlign w:val="center"/>
          </w:tcPr>
          <w:p w14:paraId="61F2126A" w14:textId="1CBEE771" w:rsidR="006D7D6C" w:rsidRPr="00574043" w:rsidRDefault="00413482" w:rsidP="00574043">
            <w:pPr>
              <w:rPr>
                <w:rFonts w:ascii="GHEA Grapalat" w:hAnsi="GHEA Grapalat"/>
                <w:sz w:val="22"/>
                <w:szCs w:val="22"/>
                <w:lang w:val="hy-AM"/>
              </w:rPr>
            </w:pPr>
            <w:r w:rsidRPr="00574043">
              <w:rPr>
                <w:rFonts w:ascii="GHEA Grapalat" w:hAnsi="GHEA Grapalat"/>
                <w:sz w:val="22"/>
                <w:szCs w:val="22"/>
              </w:rPr>
              <w:t>хозяйственные  товары</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0903CB8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4F3D02">
        <w:rPr>
          <w:rFonts w:ascii="GHEA Grapalat" w:hAnsi="GHEA Grapalat"/>
          <w:b/>
          <w:bCs/>
          <w:sz w:val="24"/>
          <w:szCs w:val="24"/>
        </w:rPr>
        <w:t xml:space="preserve">09:00 часов </w:t>
      </w:r>
      <w:r w:rsidR="0042126E">
        <w:rPr>
          <w:rFonts w:ascii="GHEA Grapalat" w:hAnsi="GHEA Grapalat"/>
          <w:b/>
          <w:bCs/>
          <w:sz w:val="24"/>
          <w:szCs w:val="24"/>
        </w:rPr>
        <w:t xml:space="preserve">23.04.2026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3D7315A6"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10։30 </w:t>
      </w:r>
      <w:r w:rsidR="003E309A" w:rsidRPr="00407472">
        <w:rPr>
          <w:rFonts w:ascii="GHEA Grapalat" w:hAnsi="GHEA Grapalat"/>
          <w:b/>
          <w:bCs/>
          <w:sz w:val="22"/>
          <w:szCs w:val="22"/>
          <w:lang w:val="hy-AM"/>
        </w:rPr>
        <w:t xml:space="preserve">часов </w:t>
      </w:r>
      <w:r w:rsidR="0042126E">
        <w:rPr>
          <w:rFonts w:ascii="GHEA Grapalat" w:hAnsi="GHEA Grapalat"/>
          <w:b/>
          <w:bCs/>
          <w:sz w:val="22"/>
          <w:szCs w:val="22"/>
          <w:lang w:val="hy-AM"/>
        </w:rPr>
        <w:t xml:space="preserve">23.04.2026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6FC747E1"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B86006">
        <w:rPr>
          <w:rFonts w:ascii="GHEA Grapalat" w:hAnsi="GHEA Grapalat"/>
          <w:i/>
          <w:sz w:val="24"/>
          <w:szCs w:val="24"/>
        </w:rPr>
        <w:t xml:space="preserve">ԵՔ-ԳՀԱՊՁԲ-26/21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433B6BA5"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B86006">
        <w:rPr>
          <w:rFonts w:ascii="GHEA Grapalat" w:hAnsi="GHEA Grapalat"/>
          <w:i/>
          <w:sz w:val="24"/>
          <w:szCs w:val="24"/>
        </w:rPr>
        <w:t xml:space="preserve">ԵՔ-ԳՀԱՊՁԲ-26/21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073DE05C"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B86006">
        <w:rPr>
          <w:rFonts w:ascii="GHEA Grapalat" w:hAnsi="GHEA Grapalat"/>
        </w:rPr>
        <w:t xml:space="preserve">ԵՔ-ԳՀԱՊՁԲ-26/21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600B96A6"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B86006">
        <w:rPr>
          <w:rFonts w:ascii="GHEA Grapalat" w:hAnsi="GHEA Grapalat"/>
        </w:rPr>
        <w:t xml:space="preserve">ԵՔ-ԳՀԱՊՁԲ-26/21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7336A9BB"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B86006">
        <w:rPr>
          <w:rFonts w:ascii="GHEA Grapalat" w:hAnsi="GHEA Grapalat"/>
          <w:i/>
          <w:sz w:val="24"/>
          <w:szCs w:val="24"/>
        </w:rPr>
        <w:t xml:space="preserve">ԵՔ-ԳՀԱՊՁԲ-26/21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7B0F6969"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7A57E8">
        <w:rPr>
          <w:rFonts w:ascii="GHEA Grapalat" w:hAnsi="GHEA Grapalat"/>
          <w:i/>
          <w:sz w:val="24"/>
          <w:szCs w:val="24"/>
        </w:rPr>
        <w:t>ԵՔ-ԳՀԱՊՁԲ-26/21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768"/>
        <w:gridCol w:w="1511"/>
        <w:gridCol w:w="1824"/>
        <w:gridCol w:w="2798"/>
      </w:tblGrid>
      <w:tr w:rsidR="00D63F1D" w:rsidRPr="005E1F72" w14:paraId="3E4DDC10" w14:textId="77777777" w:rsidTr="007A57E8">
        <w:trPr>
          <w:trHeight w:val="272"/>
        </w:trPr>
        <w:tc>
          <w:tcPr>
            <w:tcW w:w="1159"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01" w:type="dxa"/>
            <w:gridSpan w:val="4"/>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D63F1D" w:rsidRPr="0026615A" w14:paraId="5ADA44AA" w14:textId="77777777" w:rsidTr="007A57E8">
        <w:trPr>
          <w:trHeight w:val="544"/>
        </w:trPr>
        <w:tc>
          <w:tcPr>
            <w:tcW w:w="1159" w:type="dxa"/>
            <w:vMerge/>
            <w:vAlign w:val="center"/>
          </w:tcPr>
          <w:p w14:paraId="4C003012" w14:textId="77777777" w:rsidR="00D63F1D" w:rsidRPr="0026615A" w:rsidRDefault="00D63F1D" w:rsidP="001D65F5">
            <w:pPr>
              <w:jc w:val="center"/>
              <w:rPr>
                <w:rFonts w:ascii="GHEA Grapalat" w:hAnsi="GHEA Grapalat"/>
                <w:b/>
                <w:bCs/>
                <w:color w:val="000000" w:themeColor="text1"/>
                <w:sz w:val="16"/>
                <w:szCs w:val="18"/>
                <w:lang w:val="es-ES"/>
              </w:rPr>
            </w:pPr>
          </w:p>
        </w:tc>
        <w:tc>
          <w:tcPr>
            <w:tcW w:w="1768" w:type="dxa"/>
            <w:vAlign w:val="center"/>
          </w:tcPr>
          <w:p w14:paraId="482C5577" w14:textId="08C76BEB" w:rsidR="00D63F1D" w:rsidRPr="0026615A" w:rsidRDefault="00D63F1D" w:rsidP="00D63F1D">
            <w:pPr>
              <w:jc w:val="center"/>
              <w:rPr>
                <w:rFonts w:ascii="GHEA Grapalat" w:hAnsi="GHEA Grapalat"/>
                <w:b/>
                <w:color w:val="000000" w:themeColor="text1"/>
                <w:sz w:val="20"/>
                <w:szCs w:val="20"/>
              </w:rPr>
            </w:pPr>
            <w:r w:rsidRPr="00D63F1D">
              <w:rPr>
                <w:rFonts w:ascii="GHEA Grapalat" w:hAnsi="GHEA Grapalat"/>
                <w:b/>
                <w:color w:val="000000" w:themeColor="text1"/>
                <w:sz w:val="20"/>
                <w:szCs w:val="20"/>
              </w:rPr>
              <w:t>фирменное наименование</w:t>
            </w:r>
            <w:r w:rsidRPr="0026615A">
              <w:rPr>
                <w:rFonts w:ascii="GHEA Grapalat" w:hAnsi="GHEA Grapalat"/>
                <w:b/>
                <w:color w:val="000000" w:themeColor="text1"/>
                <w:sz w:val="18"/>
                <w:szCs w:val="18"/>
                <w:lang w:val="hy-AM"/>
              </w:rPr>
              <w:t>**</w:t>
            </w:r>
          </w:p>
        </w:tc>
        <w:tc>
          <w:tcPr>
            <w:tcW w:w="1511" w:type="dxa"/>
            <w:vAlign w:val="center"/>
          </w:tcPr>
          <w:p w14:paraId="058409D4" w14:textId="3E546ED2" w:rsidR="00D63F1D" w:rsidRPr="0026615A" w:rsidRDefault="00D63F1D"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824" w:type="dxa"/>
            <w:vAlign w:val="center"/>
          </w:tcPr>
          <w:p w14:paraId="3579C5CF"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2798" w:type="dxa"/>
            <w:vAlign w:val="center"/>
          </w:tcPr>
          <w:p w14:paraId="1BA66E18"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D63F1D" w:rsidRPr="0026615A" w14:paraId="5314EC1C" w14:textId="77777777" w:rsidTr="007A57E8">
        <w:trPr>
          <w:trHeight w:val="1117"/>
        </w:trPr>
        <w:tc>
          <w:tcPr>
            <w:tcW w:w="1159" w:type="dxa"/>
          </w:tcPr>
          <w:p w14:paraId="02892592" w14:textId="77777777" w:rsidR="00D63F1D" w:rsidRPr="0026615A" w:rsidRDefault="00D63F1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68" w:type="dxa"/>
          </w:tcPr>
          <w:p w14:paraId="546E2C52"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511" w:type="dxa"/>
          </w:tcPr>
          <w:p w14:paraId="072251B4" w14:textId="67D794A3"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824" w:type="dxa"/>
          </w:tcPr>
          <w:p w14:paraId="4AA50D94"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2798" w:type="dxa"/>
          </w:tcPr>
          <w:p w14:paraId="3906C088"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r>
      <w:tr w:rsidR="007A57E8" w:rsidRPr="0026615A" w14:paraId="11D61CFF" w14:textId="77777777" w:rsidTr="007A57E8">
        <w:trPr>
          <w:trHeight w:val="1117"/>
        </w:trPr>
        <w:tc>
          <w:tcPr>
            <w:tcW w:w="1159" w:type="dxa"/>
          </w:tcPr>
          <w:p w14:paraId="2DF4FBB1" w14:textId="5E2317D6" w:rsidR="007A57E8" w:rsidRPr="007A57E8" w:rsidRDefault="007A57E8" w:rsidP="001D65F5">
            <w:pPr>
              <w:pStyle w:val="Heading3"/>
              <w:spacing w:line="240" w:lineRule="auto"/>
              <w:jc w:val="left"/>
              <w:rPr>
                <w:rFonts w:ascii="GHEA Grapalat" w:hAnsi="GHEA Grapalat"/>
                <w:b/>
                <w:color w:val="000000" w:themeColor="text1"/>
              </w:rPr>
            </w:pPr>
            <w:r>
              <w:rPr>
                <w:rFonts w:ascii="GHEA Grapalat" w:hAnsi="GHEA Grapalat"/>
                <w:b/>
                <w:color w:val="000000" w:themeColor="text1"/>
              </w:rPr>
              <w:t>2</w:t>
            </w:r>
          </w:p>
        </w:tc>
        <w:tc>
          <w:tcPr>
            <w:tcW w:w="1768" w:type="dxa"/>
          </w:tcPr>
          <w:p w14:paraId="2A689057" w14:textId="77777777" w:rsidR="007A57E8" w:rsidRPr="0026615A" w:rsidRDefault="007A57E8" w:rsidP="001D65F5">
            <w:pPr>
              <w:pStyle w:val="Heading3"/>
              <w:spacing w:line="240" w:lineRule="auto"/>
              <w:jc w:val="left"/>
              <w:rPr>
                <w:rFonts w:ascii="GHEA Grapalat" w:hAnsi="GHEA Grapalat"/>
                <w:b/>
                <w:color w:val="000000" w:themeColor="text1"/>
                <w:lang w:val="hy-AM"/>
              </w:rPr>
            </w:pPr>
          </w:p>
        </w:tc>
        <w:tc>
          <w:tcPr>
            <w:tcW w:w="1511" w:type="dxa"/>
          </w:tcPr>
          <w:p w14:paraId="087627AF" w14:textId="77777777" w:rsidR="007A57E8" w:rsidRPr="0026615A" w:rsidRDefault="007A57E8" w:rsidP="001D65F5">
            <w:pPr>
              <w:pStyle w:val="Heading3"/>
              <w:spacing w:line="240" w:lineRule="auto"/>
              <w:jc w:val="left"/>
              <w:rPr>
                <w:rFonts w:ascii="GHEA Grapalat" w:hAnsi="GHEA Grapalat"/>
                <w:b/>
                <w:color w:val="000000" w:themeColor="text1"/>
                <w:lang w:val="hy-AM"/>
              </w:rPr>
            </w:pPr>
          </w:p>
        </w:tc>
        <w:tc>
          <w:tcPr>
            <w:tcW w:w="1824" w:type="dxa"/>
          </w:tcPr>
          <w:p w14:paraId="37DD2264" w14:textId="77777777" w:rsidR="007A57E8" w:rsidRPr="0026615A" w:rsidRDefault="007A57E8" w:rsidP="001D65F5">
            <w:pPr>
              <w:pStyle w:val="Heading3"/>
              <w:spacing w:line="240" w:lineRule="auto"/>
              <w:jc w:val="left"/>
              <w:rPr>
                <w:rFonts w:ascii="GHEA Grapalat" w:hAnsi="GHEA Grapalat"/>
                <w:b/>
                <w:color w:val="000000" w:themeColor="text1"/>
                <w:lang w:val="hy-AM"/>
              </w:rPr>
            </w:pPr>
          </w:p>
        </w:tc>
        <w:tc>
          <w:tcPr>
            <w:tcW w:w="2798" w:type="dxa"/>
          </w:tcPr>
          <w:p w14:paraId="397D2A8C" w14:textId="77777777" w:rsidR="007A57E8" w:rsidRPr="0026615A" w:rsidRDefault="007A57E8"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74E0CE3D"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 xml:space="preserve">ԵՔ-ԳՀԱՊՁԲ-26/21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289184EB"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 xml:space="preserve">ԵՔ-ԳՀԱՊՁԲ-26/21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2680C25E"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A57E8">
        <w:rPr>
          <w:rFonts w:ascii="GHEA Grapalat" w:hAnsi="GHEA Grapalat"/>
          <w:spacing w:val="-6"/>
        </w:rPr>
        <w:t>ԵՔ-ԳՀԱՊՁԲ-26/21</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A57E8"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7A57E8" w:rsidRPr="005744FC" w:rsidRDefault="007A57E8" w:rsidP="007A57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4BCE322B" w:rsidR="007A57E8" w:rsidRPr="00AF2184" w:rsidRDefault="007A57E8" w:rsidP="007A57E8">
            <w:pPr>
              <w:pStyle w:val="BodyTextIndent2"/>
              <w:widowControl w:val="0"/>
              <w:spacing w:after="120" w:line="240" w:lineRule="auto"/>
              <w:ind w:firstLine="0"/>
              <w:jc w:val="center"/>
              <w:rPr>
                <w:rFonts w:ascii="GHEA Grapalat" w:hAnsi="GHEA Grapalat"/>
                <w:szCs w:val="24"/>
                <w:u w:val="single"/>
                <w:vertAlign w:val="subscript"/>
              </w:rPr>
            </w:pPr>
            <w:r w:rsidRPr="00AF2184">
              <w:rPr>
                <w:rFonts w:ascii="GHEA Grapalat" w:hAnsi="GHEA Grapalat"/>
              </w:rPr>
              <w:t>пакеты с едой</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7A57E8" w:rsidRPr="005744FC" w:rsidRDefault="007A57E8" w:rsidP="007A57E8">
            <w:pPr>
              <w:widowControl w:val="0"/>
              <w:jc w:val="center"/>
              <w:rPr>
                <w:rFonts w:ascii="GHEA Grapalat" w:hAnsi="GHEA Grapalat"/>
                <w:sz w:val="20"/>
                <w:szCs w:val="20"/>
              </w:rPr>
            </w:pPr>
          </w:p>
        </w:tc>
      </w:tr>
      <w:tr w:rsidR="007A57E8" w:rsidRPr="005744FC" w14:paraId="400AEB26"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BC460" w14:textId="7DEBE805" w:rsidR="007A57E8" w:rsidRPr="005744FC" w:rsidRDefault="007A57E8" w:rsidP="007A57E8">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5194DCC" w14:textId="489E30C3" w:rsidR="007A57E8" w:rsidRPr="00AF2184" w:rsidRDefault="007A57E8" w:rsidP="007A57E8">
            <w:pPr>
              <w:pStyle w:val="BodyTextIndent2"/>
              <w:widowControl w:val="0"/>
              <w:spacing w:after="120" w:line="240" w:lineRule="auto"/>
              <w:ind w:firstLine="0"/>
              <w:jc w:val="center"/>
              <w:rPr>
                <w:rFonts w:ascii="GHEA Grapalat" w:hAnsi="GHEA Grapalat"/>
                <w:sz w:val="22"/>
                <w:szCs w:val="22"/>
              </w:rPr>
            </w:pPr>
            <w:r w:rsidRPr="00AF2184">
              <w:rPr>
                <w:rFonts w:ascii="GHEA Grapalat" w:hAnsi="GHEA Grapalat"/>
              </w:rPr>
              <w:t>хозяйственные  товары</w:t>
            </w:r>
          </w:p>
        </w:tc>
        <w:tc>
          <w:tcPr>
            <w:tcW w:w="2126" w:type="dxa"/>
            <w:tcBorders>
              <w:top w:val="single" w:sz="4" w:space="0" w:color="auto"/>
              <w:left w:val="single" w:sz="4" w:space="0" w:color="auto"/>
              <w:bottom w:val="single" w:sz="4" w:space="0" w:color="auto"/>
              <w:right w:val="single" w:sz="4" w:space="0" w:color="auto"/>
            </w:tcBorders>
          </w:tcPr>
          <w:p w14:paraId="26CA6A6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616682"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A668B0" w14:textId="77777777" w:rsidR="007A57E8" w:rsidRPr="005744FC" w:rsidRDefault="007A57E8" w:rsidP="007A57E8">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5FDA5BEA"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B86006">
        <w:rPr>
          <w:rFonts w:ascii="GHEA Grapalat" w:hAnsi="GHEA Grapalat"/>
          <w:i/>
          <w:sz w:val="22"/>
          <w:szCs w:val="22"/>
        </w:rPr>
        <w:t xml:space="preserve">ԵՔ-ԳՀԱՊՁԲ-26/21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747ED0A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6006">
        <w:rPr>
          <w:rFonts w:ascii="GHEA Grapalat" w:hAnsi="GHEA Grapalat"/>
          <w:sz w:val="22"/>
          <w:szCs w:val="22"/>
        </w:rPr>
        <w:t xml:space="preserve">ԵՔ-ԳՀԱՊՁԲ-26/21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02661CCF"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B86006">
              <w:rPr>
                <w:rFonts w:ascii="GHEA Grapalat" w:hAnsi="GHEA Grapalat"/>
                <w:b/>
                <w:i/>
              </w:rPr>
              <w:t xml:space="preserve">ԵՔ-ԳՀԱՊՁԲ-26/21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1D3C9489"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B86006">
        <w:rPr>
          <w:rFonts w:ascii="GHEA Grapalat" w:hAnsi="GHEA Grapalat"/>
          <w:i/>
          <w:sz w:val="24"/>
          <w:szCs w:val="24"/>
        </w:rPr>
        <w:t xml:space="preserve">ԵՔ-ԳՀԱՊՁԲ-26/21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0392EDF4"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6006">
        <w:rPr>
          <w:rFonts w:ascii="GHEA Grapalat" w:hAnsi="GHEA Grapalat"/>
        </w:rPr>
        <w:t xml:space="preserve">ԵՔ-ԳՀԱՊՁԲ-26/21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65392705"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B86006">
              <w:rPr>
                <w:rFonts w:ascii="GHEA Grapalat" w:hAnsi="GHEA Grapalat"/>
                <w:b/>
                <w:i/>
              </w:rPr>
              <w:t xml:space="preserve">ԵՔ-ԳՀԱՊՁԲ-26/21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3962E819"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B86006">
        <w:rPr>
          <w:rFonts w:ascii="GHEA Grapalat" w:hAnsi="GHEA Grapalat"/>
          <w:b/>
          <w:i/>
          <w:sz w:val="24"/>
          <w:szCs w:val="24"/>
        </w:rPr>
        <w:t xml:space="preserve">ԵՔ-ԳՀԱՊՁԲ-26/21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2F8ADF8D"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622572">
        <w:rPr>
          <w:rFonts w:ascii="GHEA Grapalat" w:hAnsi="GHEA Grapalat"/>
          <w:lang w:val="hy-AM"/>
        </w:rPr>
        <w:t>1</w:t>
      </w:r>
      <w:r w:rsidRPr="00B138F3">
        <w:rPr>
          <w:rFonts w:ascii="GHEA Grapalat" w:hAnsi="GHEA Grapalat"/>
        </w:rPr>
        <w:t xml:space="preserve"> (</w:t>
      </w:r>
      <w:r w:rsidR="00622572" w:rsidRPr="00622572">
        <w:rPr>
          <w:rFonts w:ascii="GHEA Grapalat" w:hAnsi="GHEA Grapalat"/>
        </w:rPr>
        <w:t>ноль целых одна десятая</w:t>
      </w:r>
      <w:r w:rsidRPr="00B138F3">
        <w:rPr>
          <w:rFonts w:ascii="GHEA Grapalat" w:hAnsi="GHEA Grapalat"/>
        </w:rPr>
        <w:t>) процента от цены подлежащего поставке, но не поставленного товара.</w:t>
      </w:r>
    </w:p>
    <w:p w14:paraId="558D08F7" w14:textId="3B88F50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813DB7">
        <w:rPr>
          <w:rFonts w:ascii="GHEA Grapalat" w:hAnsi="GHEA Grapalat"/>
          <w:lang w:val="hy-AM"/>
        </w:rPr>
        <w:t>10</w:t>
      </w:r>
      <w:r w:rsidRPr="00B138F3">
        <w:rPr>
          <w:rFonts w:ascii="GHEA Grapalat" w:hAnsi="GHEA Grapalat"/>
        </w:rPr>
        <w:t xml:space="preserve"> (</w:t>
      </w:r>
      <w:r w:rsidR="00813DB7" w:rsidRPr="00813DB7">
        <w:rPr>
          <w:rFonts w:ascii="GHEA Grapalat" w:hAnsi="GHEA Grapalat"/>
        </w:rPr>
        <w:t>десять</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667C25F8"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510EF9" w:rsidRPr="00510EF9">
        <w:rPr>
          <w:rFonts w:ascii="GHEA Grapalat" w:hAnsi="GHEA Grapalat" w:cs="Sylfaen"/>
          <w:b/>
          <w:bCs/>
          <w:lang w:val="hy-AM"/>
        </w:rPr>
        <w:t xml:space="preserve">Эребуни </w:t>
      </w:r>
      <w:r w:rsidR="00510EF9" w:rsidRPr="00510EF9">
        <w:rPr>
          <w:rFonts w:ascii="GHEA Grapalat" w:hAnsi="GHEA Grapalat" w:cs="Sylfaen"/>
          <w:lang w:val="hy-AM"/>
        </w:rPr>
        <w:t>города Еревана 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20"/>
        <w:gridCol w:w="48"/>
        <w:gridCol w:w="692"/>
        <w:gridCol w:w="444"/>
        <w:gridCol w:w="3473"/>
        <w:gridCol w:w="718"/>
        <w:gridCol w:w="240"/>
        <w:gridCol w:w="702"/>
        <w:gridCol w:w="875"/>
        <w:gridCol w:w="875"/>
        <w:gridCol w:w="1048"/>
        <w:gridCol w:w="961"/>
        <w:gridCol w:w="1221"/>
        <w:gridCol w:w="8"/>
      </w:tblGrid>
      <w:tr w:rsidR="00B138F3" w:rsidRPr="00B138F3" w14:paraId="4DF6B19D" w14:textId="77777777" w:rsidTr="00123286">
        <w:tc>
          <w:tcPr>
            <w:tcW w:w="15696" w:type="dxa"/>
            <w:gridSpan w:val="16"/>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123286">
        <w:trPr>
          <w:gridAfter w:val="1"/>
          <w:wAfter w:w="8" w:type="dxa"/>
          <w:trHeight w:val="219"/>
        </w:trPr>
        <w:tc>
          <w:tcPr>
            <w:tcW w:w="1204"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3370092" w14:textId="0244D3D1" w:rsidR="00071D1C" w:rsidRPr="00B138F3" w:rsidRDefault="00123286" w:rsidP="00E55E3E">
            <w:pPr>
              <w:widowControl w:val="0"/>
              <w:ind w:left="-96" w:right="-108"/>
              <w:jc w:val="center"/>
              <w:rPr>
                <w:rFonts w:ascii="GHEA Grapalat" w:hAnsi="GHEA Grapalat"/>
                <w:sz w:val="16"/>
                <w:szCs w:val="16"/>
              </w:rPr>
            </w:pPr>
            <w:r w:rsidRPr="00123286">
              <w:rPr>
                <w:rFonts w:ascii="GHEA Grapalat" w:hAnsi="GHEA Grapalat"/>
                <w:sz w:val="16"/>
                <w:szCs w:val="16"/>
              </w:rPr>
              <w:t>фирменное наименование</w:t>
            </w:r>
            <w:r>
              <w:rPr>
                <w:rFonts w:ascii="GHEA Grapalat" w:hAnsi="GHEA Grapalat"/>
                <w:sz w:val="16"/>
                <w:szCs w:val="16"/>
              </w:rPr>
              <w:t xml:space="preserve">, </w:t>
            </w:r>
            <w:r w:rsidR="00A205BF" w:rsidRPr="00B138F3">
              <w:rPr>
                <w:rFonts w:ascii="GHEA Grapalat" w:hAnsi="GHEA Grapalat"/>
                <w:sz w:val="16"/>
                <w:szCs w:val="16"/>
              </w:rPr>
              <w:t>товарный знак</w:t>
            </w:r>
            <w:r w:rsidR="00181D05" w:rsidRPr="00181D05">
              <w:rPr>
                <w:rFonts w:ascii="GHEA Grapalat" w:hAnsi="GHEA Grapalat"/>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473"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123286">
        <w:trPr>
          <w:gridAfter w:val="1"/>
          <w:wAfter w:w="8" w:type="dxa"/>
          <w:trHeight w:val="445"/>
        </w:trPr>
        <w:tc>
          <w:tcPr>
            <w:tcW w:w="1204"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667"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568" w:type="dxa"/>
            <w:gridSpan w:val="2"/>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36" w:type="dxa"/>
            <w:gridSpan w:val="2"/>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3473" w:type="dxa"/>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58"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02"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48"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123286" w:rsidRPr="00B138F3" w14:paraId="4A0B8E66" w14:textId="77777777" w:rsidTr="00260E68">
        <w:trPr>
          <w:gridAfter w:val="1"/>
          <w:wAfter w:w="8" w:type="dxa"/>
          <w:trHeight w:val="246"/>
        </w:trPr>
        <w:tc>
          <w:tcPr>
            <w:tcW w:w="1204" w:type="dxa"/>
            <w:vAlign w:val="center"/>
          </w:tcPr>
          <w:p w14:paraId="58D10414" w14:textId="77777777" w:rsidR="00123286" w:rsidRPr="00982860" w:rsidRDefault="00123286" w:rsidP="00123286">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vAlign w:val="center"/>
          </w:tcPr>
          <w:p w14:paraId="6596551F" w14:textId="017676DE" w:rsidR="00123286" w:rsidRPr="00260E68" w:rsidRDefault="00260E68" w:rsidP="00260E68">
            <w:pPr>
              <w:jc w:val="center"/>
              <w:rPr>
                <w:rFonts w:ascii="GHEA Grapalat" w:hAnsi="GHEA Grapalat"/>
                <w:b/>
                <w:sz w:val="18"/>
                <w:szCs w:val="18"/>
              </w:rPr>
            </w:pPr>
            <w:r w:rsidRPr="00260E68">
              <w:rPr>
                <w:rFonts w:ascii="GHEA Grapalat" w:hAnsi="GHEA Grapalat"/>
                <w:b/>
                <w:sz w:val="18"/>
                <w:szCs w:val="18"/>
              </w:rPr>
              <w:t>15897200/3</w:t>
            </w:r>
          </w:p>
        </w:tc>
        <w:tc>
          <w:tcPr>
            <w:tcW w:w="1568" w:type="dxa"/>
            <w:gridSpan w:val="2"/>
            <w:vAlign w:val="center"/>
          </w:tcPr>
          <w:p w14:paraId="5551CDEB" w14:textId="77777777" w:rsidR="00260E68" w:rsidRPr="00260E68" w:rsidRDefault="00260E68" w:rsidP="00260E68">
            <w:pPr>
              <w:jc w:val="center"/>
              <w:rPr>
                <w:rFonts w:ascii="GHEA Grapalat" w:hAnsi="GHEA Grapalat" w:cs="Sylfaen"/>
                <w:color w:val="000000"/>
                <w:sz w:val="22"/>
                <w:szCs w:val="22"/>
              </w:rPr>
            </w:pPr>
            <w:r w:rsidRPr="00260E68">
              <w:rPr>
                <w:rFonts w:ascii="GHEA Grapalat" w:hAnsi="GHEA Grapalat" w:cs="Sylfaen"/>
                <w:color w:val="000000"/>
                <w:sz w:val="22"/>
                <w:szCs w:val="22"/>
              </w:rPr>
              <w:t>Пакеты с едой</w:t>
            </w:r>
          </w:p>
          <w:p w14:paraId="534C68A4" w14:textId="4D5BC999" w:rsidR="00123286" w:rsidRPr="00B138F3" w:rsidRDefault="00123286" w:rsidP="00260E68">
            <w:pPr>
              <w:widowControl w:val="0"/>
              <w:jc w:val="center"/>
              <w:rPr>
                <w:rFonts w:ascii="GHEA Grapalat" w:hAnsi="GHEA Grapalat"/>
                <w:sz w:val="16"/>
                <w:szCs w:val="16"/>
              </w:rPr>
            </w:pPr>
          </w:p>
        </w:tc>
        <w:tc>
          <w:tcPr>
            <w:tcW w:w="1136" w:type="dxa"/>
            <w:gridSpan w:val="2"/>
          </w:tcPr>
          <w:p w14:paraId="35574860" w14:textId="77777777" w:rsidR="00123286" w:rsidRPr="00B138F3" w:rsidRDefault="00123286" w:rsidP="00123286">
            <w:pPr>
              <w:widowControl w:val="0"/>
              <w:jc w:val="center"/>
              <w:rPr>
                <w:rFonts w:ascii="GHEA Grapalat" w:hAnsi="GHEA Grapalat"/>
                <w:sz w:val="16"/>
                <w:szCs w:val="16"/>
              </w:rPr>
            </w:pPr>
          </w:p>
        </w:tc>
        <w:tc>
          <w:tcPr>
            <w:tcW w:w="3473" w:type="dxa"/>
          </w:tcPr>
          <w:p w14:paraId="305E0DE7" w14:textId="77777777" w:rsidR="00260E68" w:rsidRPr="00260E68" w:rsidRDefault="00260E68" w:rsidP="00260E68">
            <w:pPr>
              <w:widowControl w:val="0"/>
              <w:rPr>
                <w:rFonts w:ascii="GHEA Grapalat" w:hAnsi="GHEA Grapalat"/>
                <w:sz w:val="16"/>
                <w:szCs w:val="16"/>
              </w:rPr>
            </w:pPr>
            <w:r w:rsidRPr="00260E68">
              <w:rPr>
                <w:rFonts w:ascii="GHEA Grapalat" w:hAnsi="GHEA Grapalat"/>
                <w:sz w:val="16"/>
                <w:szCs w:val="16"/>
              </w:rPr>
              <w:t>"Для обеспечения 175 социально необеспеченных семей необходимо приобрести 175 продовольственных посылок, из которых՝</w:t>
            </w:r>
          </w:p>
          <w:p w14:paraId="23482718" w14:textId="77777777" w:rsidR="00260E68" w:rsidRPr="00260E68" w:rsidRDefault="00260E68" w:rsidP="00260E68">
            <w:pPr>
              <w:widowControl w:val="0"/>
              <w:rPr>
                <w:rFonts w:ascii="GHEA Grapalat" w:hAnsi="GHEA Grapalat"/>
                <w:sz w:val="16"/>
                <w:szCs w:val="16"/>
              </w:rPr>
            </w:pPr>
            <w:r w:rsidRPr="00260E68">
              <w:rPr>
                <w:rFonts w:ascii="GHEA Grapalat" w:hAnsi="GHEA Grapalat"/>
                <w:sz w:val="16"/>
                <w:szCs w:val="16"/>
              </w:rPr>
              <w:t xml:space="preserve">1. Упаковка 88 должна быть доставлена на этапе 1, </w:t>
            </w:r>
          </w:p>
          <w:p w14:paraId="221084D5" w14:textId="77777777" w:rsidR="00260E68" w:rsidRPr="00260E68" w:rsidRDefault="00260E68" w:rsidP="00260E68">
            <w:pPr>
              <w:widowControl w:val="0"/>
              <w:rPr>
                <w:rFonts w:ascii="GHEA Grapalat" w:hAnsi="GHEA Grapalat"/>
                <w:sz w:val="16"/>
                <w:szCs w:val="16"/>
              </w:rPr>
            </w:pPr>
            <w:r w:rsidRPr="00260E68">
              <w:rPr>
                <w:rFonts w:ascii="GHEA Grapalat" w:hAnsi="GHEA Grapalat"/>
                <w:sz w:val="16"/>
                <w:szCs w:val="16"/>
              </w:rPr>
              <w:lastRenderedPageBreak/>
              <w:t>2. Пакет 87 должен быть доставлен на этапе 2</w:t>
            </w:r>
          </w:p>
          <w:p w14:paraId="6EC4B34C" w14:textId="77777777" w:rsidR="00260E68" w:rsidRPr="00260E68" w:rsidRDefault="00260E68" w:rsidP="00260E68">
            <w:pPr>
              <w:widowControl w:val="0"/>
              <w:rPr>
                <w:rFonts w:ascii="GHEA Grapalat" w:hAnsi="GHEA Grapalat"/>
                <w:sz w:val="16"/>
                <w:szCs w:val="16"/>
              </w:rPr>
            </w:pPr>
            <w:r w:rsidRPr="00260E68">
              <w:rPr>
                <w:rFonts w:ascii="GHEA Grapalat" w:hAnsi="GHEA Grapalat"/>
                <w:sz w:val="16"/>
                <w:szCs w:val="16"/>
              </w:rPr>
              <w:t>каждый со следующим содержанием:</w:t>
            </w:r>
          </w:p>
          <w:p w14:paraId="0B1F553C" w14:textId="77777777" w:rsidR="00260E68" w:rsidRPr="00260E68" w:rsidRDefault="00260E68" w:rsidP="00260E68">
            <w:pPr>
              <w:widowControl w:val="0"/>
              <w:rPr>
                <w:rFonts w:ascii="GHEA Grapalat" w:hAnsi="GHEA Grapalat"/>
                <w:sz w:val="16"/>
                <w:szCs w:val="16"/>
              </w:rPr>
            </w:pPr>
          </w:p>
          <w:p w14:paraId="4C15A48E"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Масло подсолнечное</w:t>
            </w:r>
            <w:r w:rsidRPr="00260E68">
              <w:rPr>
                <w:rFonts w:ascii="GHEA Grapalat" w:hAnsi="GHEA Grapalat"/>
                <w:sz w:val="16"/>
                <w:szCs w:val="16"/>
              </w:rPr>
              <w:t>: 2 бутылки, рафинированное (рафинированное), приготовленное путем растворения и измельчения семян подсолнечника, высшего качества, рафинированное, дезодорированное. Упаковка: Разливается в бутылки емкостью не менее 1 л. На упаковке должны быть разборчиво промаркированы страна-производитель, сроки годности производства, если товар иностранного производства, то наименование организации-импортера. Этикетка: разборчиво. В соответствии с действующими нормами и стандартами РА. ГОСТ 1129-2013.</w:t>
            </w:r>
          </w:p>
          <w:p w14:paraId="7556B98B"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Сахар</w:t>
            </w:r>
            <w:r w:rsidRPr="00260E68">
              <w:rPr>
                <w:rFonts w:ascii="GHEA Grapalat" w:hAnsi="GHEA Grapalat"/>
                <w:sz w:val="16"/>
                <w:szCs w:val="16"/>
              </w:rPr>
              <w:t>: 2 кг - белого цвета, насыпной, сладкий, в сухом состоянии, без посторонних вкуса и запаха (как в сухом состоянии, так и в растворе), фасовка в ящики не менее 1 кг, заводского изготовления в прочном полиэтиленовом мешке, предназначенном для еда. Раствор сахара должен быть прозрачным, без нерастворившегося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0,0003%,Остаточный срок годности: не менее 50% от указанного срока годности на момент поставки. На упаковке должны быть разборчиво промаркированы страна-изготовитель, сроки изготовления и годности, если товар иностранного производства, то наименование организации-импортера. ГОСТ 21-94.</w:t>
            </w:r>
          </w:p>
          <w:p w14:paraId="1B190129"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Рис</w:t>
            </w:r>
            <w:r w:rsidRPr="00260E68">
              <w:rPr>
                <w:rFonts w:ascii="GHEA Grapalat" w:hAnsi="GHEA Grapalat"/>
                <w:sz w:val="16"/>
                <w:szCs w:val="16"/>
              </w:rPr>
              <w:t xml:space="preserve">: 2 кг, белый, крупный, длинный, высокосортный, натуральный, </w:t>
            </w:r>
            <w:r w:rsidRPr="00260E68">
              <w:rPr>
                <w:rFonts w:ascii="GHEA Grapalat" w:hAnsi="GHEA Grapalat"/>
                <w:sz w:val="16"/>
                <w:szCs w:val="16"/>
              </w:rPr>
              <w:lastRenderedPageBreak/>
              <w:t>недробленый, чистый, с характерным вкусом и запахом риса, без посторонних привкуса и запаха, разделенный на 1-4 сорта по ширине, влажностью от 13% до 15% в зависимости от сорта, фасовка в ящики не менее 1 кг, прочный полиэтиленовый пакет заводского изготовления, предназначенный для пищевых продуктов. На упаковке должны быть разборчиво промаркированы страна-изготовитель, сроки изготовления и годности, если товар иностранного производства, то наименование организации-импортера. ГОСТ 6292-93.</w:t>
            </w:r>
          </w:p>
          <w:p w14:paraId="294E3885"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Гречка</w:t>
            </w:r>
            <w:r w:rsidRPr="00260E68">
              <w:rPr>
                <w:rFonts w:ascii="GHEA Grapalat" w:hAnsi="GHEA Grapalat"/>
                <w:sz w:val="16"/>
                <w:szCs w:val="16"/>
              </w:rPr>
              <w:t>: 2 кг, высшего сорта, фасовка в ящики не менее 1 кг, заводского производства в прочном пищевом полиэтиленовом пакете, влажность не более 14%, крупность не менее 97,5%. Остаточный срок годности не менее 70%. На упаковке должны быть разборчиво промаркированы страна-изготовитель, сроки изготовления и годности, если товар иностранного производства, то наименование организации-импортера. ГОСТ 5550-74.</w:t>
            </w:r>
          </w:p>
          <w:p w14:paraId="38DB09C1"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Гречиха</w:t>
            </w:r>
            <w:r w:rsidRPr="00260E68">
              <w:rPr>
                <w:rFonts w:ascii="GHEA Grapalat" w:hAnsi="GHEA Grapalat"/>
                <w:sz w:val="16"/>
                <w:szCs w:val="16"/>
              </w:rPr>
              <w:t>: 2 кг, полученная из ядер бука, влажность зерна не более 15%, фасовка в ящики не менее 1 кг, заводского изготовления в прочном полиэтиленовом пакете, предназначенном для пищевых продуктов.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14:paraId="4611F6DF"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Мука</w:t>
            </w:r>
            <w:r w:rsidRPr="00260E68">
              <w:rPr>
                <w:rFonts w:ascii="GHEA Grapalat" w:hAnsi="GHEA Grapalat"/>
                <w:sz w:val="16"/>
                <w:szCs w:val="16"/>
              </w:rPr>
              <w:t xml:space="preserve">: 2 кг, характерная для муки пшеничной высшего сорта, без постороннего вкуса и запаха. Без кислинки и горечи, без гнили и плесени. Массовая </w:t>
            </w:r>
            <w:r w:rsidRPr="00260E68">
              <w:rPr>
                <w:rFonts w:ascii="GHEA Grapalat" w:hAnsi="GHEA Grapalat"/>
                <w:sz w:val="16"/>
                <w:szCs w:val="16"/>
              </w:rPr>
              <w:lastRenderedPageBreak/>
              <w:t>доля влаги: не более 15 %, металломагнитных сплавов: не более 3,0 %, массовая доля золы: 0,55 % сухого вещества, количество клея-сырца: не менее 28,0 %. Фасовка в ящики не менее 1 кг, заводского изготовления в прочный полиэтиленовый пакет, предназначенный для пищевых продуктов, с маркировкой наименования, срока годности, веса, страны изготовления, адреса. В соответствии с действующими нормами и стандартами РА: АСТ 280-2007. Безопасность и маркировка согласно гигиеническим нормам N 2-III-4.9-01-2010 и статье 9 Закона РА ""О безопасности пищевых продуктов"". Этикетка: разборчиво.</w:t>
            </w:r>
          </w:p>
          <w:p w14:paraId="3A38A6F9"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Макароны</w:t>
            </w:r>
            <w:r w:rsidRPr="00260E68">
              <w:rPr>
                <w:rFonts w:ascii="GHEA Grapalat" w:hAnsi="GHEA Grapalat"/>
                <w:sz w:val="16"/>
                <w:szCs w:val="16"/>
              </w:rPr>
              <w:t>: 2 кг, из качественного небьющегося теста, размерные. Упаковка: в ящиках не менее 1 кг, заводского изготовления в прочном полиэтиленовом пакете, предназначенном для пищевых продуктов, с указанием наименования, срока годности, массы, страны изготовления, адреса. В соответствии с действующими нормами и стандартами РА. ГОСТ 875-92.</w:t>
            </w:r>
          </w:p>
          <w:p w14:paraId="2A6A6FC2"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Чечевица</w:t>
            </w:r>
            <w:r w:rsidRPr="00260E68">
              <w:rPr>
                <w:rFonts w:ascii="GHEA Grapalat" w:hAnsi="GHEA Grapalat"/>
                <w:sz w:val="16"/>
                <w:szCs w:val="16"/>
              </w:rPr>
              <w:t>: 2 кг, чистая, сухая: влажность не более 14%, средняя сухость: 14,0-17,0%. Фасовка в ящики не менее 1 кг, заводского изготовления в прочный полиэтиленовый пакет, предназначенный для пищевых продуктов, с маркировкой наименования, срока годности, веса, страны изготовления, адреса. В соответствии с действующими нормами и стандартами РА.</w:t>
            </w:r>
          </w:p>
          <w:p w14:paraId="504E1C06"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Молоко сгущенное:</w:t>
            </w:r>
            <w:r w:rsidRPr="00260E68">
              <w:rPr>
                <w:rFonts w:ascii="GHEA Grapalat" w:hAnsi="GHEA Grapalat"/>
                <w:sz w:val="16"/>
                <w:szCs w:val="16"/>
              </w:rPr>
              <w:t xml:space="preserve"> 2 упаковки, 380-400 г каждая, в металлической таре, с сахаром, высокого качества, с ярко выраженным вкусом молока, без посторонних привкуса и запаха, однородные по всему объему, без значительных органолептических кристаллов лактозы, влажность не не менее </w:t>
            </w:r>
            <w:r w:rsidRPr="00260E68">
              <w:rPr>
                <w:rFonts w:ascii="GHEA Grapalat" w:hAnsi="GHEA Grapalat"/>
                <w:sz w:val="16"/>
                <w:szCs w:val="16"/>
              </w:rPr>
              <w:lastRenderedPageBreak/>
              <w:t>26,5 %, сахарозы не менее 43,5 %, массовой доли сухих веществ молока не менее 28,5 %, кислотности не более 48 ОТ, остаточного срока годности не менее 70 %, жирности 8,5 %, белков г/100 г 7.2. Страна производитель, сроки изготовления и годности, если товар иностранного производства, то на коробке должно быть четко указано наименование импортирующей организации.</w:t>
            </w:r>
          </w:p>
          <w:p w14:paraId="5F95F502" w14:textId="77777777" w:rsidR="00260E68" w:rsidRPr="00260E68" w:rsidRDefault="00260E68" w:rsidP="00260E68">
            <w:pPr>
              <w:widowControl w:val="0"/>
              <w:rPr>
                <w:rFonts w:ascii="GHEA Grapalat" w:hAnsi="GHEA Grapalat"/>
                <w:sz w:val="16"/>
                <w:szCs w:val="16"/>
              </w:rPr>
            </w:pPr>
            <w:r w:rsidRPr="005964CC">
              <w:rPr>
                <w:rFonts w:ascii="GHEA Grapalat" w:hAnsi="GHEA Grapalat"/>
                <w:b/>
                <w:bCs/>
                <w:sz w:val="16"/>
                <w:szCs w:val="16"/>
              </w:rPr>
              <w:t>Говяжьи консервы:</w:t>
            </w:r>
            <w:r w:rsidRPr="00260E68">
              <w:rPr>
                <w:rFonts w:ascii="GHEA Grapalat" w:hAnsi="GHEA Grapalat"/>
                <w:sz w:val="16"/>
                <w:szCs w:val="16"/>
              </w:rPr>
              <w:t xml:space="preserve"> 2 упаковки, не менее 0,5 кг - высококачественные говяжьи консервы в герметичной металлической таре. Массовая доля мяса и жира не менее 54 %, в том числе массовая доля жира не более 17 %, массовая доля хлоридов 1,2 - 1,5 %. Безопасность и маркировка согласно Постановлению Правительства РА 2006г. N1560 от 19 октября, утвержденный в соответствии с «Техническим регламентом мяса и мясных продуктов» и Законом РА «О безопасности пищевых продуктов». </w:t>
            </w:r>
          </w:p>
          <w:p w14:paraId="16E53DF9" w14:textId="77777777" w:rsidR="00260E68" w:rsidRPr="00260E68" w:rsidRDefault="00260E68" w:rsidP="00260E68">
            <w:pPr>
              <w:widowControl w:val="0"/>
              <w:rPr>
                <w:rFonts w:ascii="GHEA Grapalat" w:hAnsi="GHEA Grapalat"/>
                <w:sz w:val="16"/>
                <w:szCs w:val="16"/>
              </w:rPr>
            </w:pPr>
            <w:r w:rsidRPr="00260E68">
              <w:rPr>
                <w:rFonts w:ascii="GHEA Grapalat" w:hAnsi="GHEA Grapalat"/>
                <w:sz w:val="16"/>
                <w:szCs w:val="16"/>
              </w:rPr>
              <w:t xml:space="preserve">       Все указанные продукты должны быть доставлены поставщиком потребителю в качественных прочных, белых непрозрачных полиэтиленовых мешках вместимостью не менее 15 кг с надписью «Административный район Эребуни», по 10 упаковок продукта в каждом мешке. Цена пакета включает в себя упаковку продуктов, а также доставку. Доставка и обработка посылок должны осуществляться поставщиком.Все образцы продукции вышеуказанной предлагаемой упаковки перед доставкой должны быть согласованы с ответственным отделом аппарата главы административного района Эребуни города Еревана. Товары, не соответствующие заявленным характеристикам, подлежат возврату.</w:t>
            </w:r>
          </w:p>
          <w:p w14:paraId="738730AD" w14:textId="77777777" w:rsidR="00260E68" w:rsidRPr="00260E68" w:rsidRDefault="00260E68" w:rsidP="00260E68">
            <w:pPr>
              <w:widowControl w:val="0"/>
              <w:rPr>
                <w:rFonts w:ascii="GHEA Grapalat" w:hAnsi="GHEA Grapalat"/>
                <w:sz w:val="16"/>
                <w:szCs w:val="16"/>
              </w:rPr>
            </w:pPr>
            <w:r w:rsidRPr="00260E68">
              <w:rPr>
                <w:rFonts w:ascii="GHEA Grapalat" w:hAnsi="GHEA Grapalat"/>
                <w:sz w:val="16"/>
                <w:szCs w:val="16"/>
              </w:rPr>
              <w:t xml:space="preserve">       Безопасность всех вышеперечисленных пищевых продуктов также должна </w:t>
            </w:r>
            <w:r w:rsidRPr="00260E68">
              <w:rPr>
                <w:rFonts w:ascii="GHEA Grapalat" w:hAnsi="GHEA Grapalat"/>
                <w:sz w:val="16"/>
                <w:szCs w:val="16"/>
              </w:rPr>
              <w:lastRenderedPageBreak/>
              <w:t>соответствовать техническому регламенту Евразийского экономического союза «О безопасности пищевых продуктов» ТПТС 021/2011, упаковки – «О безопасности упаковки» ТПТС 005/2011."</w:t>
            </w:r>
          </w:p>
          <w:p w14:paraId="208F093E" w14:textId="70F78EDE" w:rsidR="00123286" w:rsidRPr="00B138F3" w:rsidRDefault="00123286" w:rsidP="00123286">
            <w:pPr>
              <w:widowControl w:val="0"/>
              <w:rPr>
                <w:rFonts w:ascii="GHEA Grapalat" w:hAnsi="GHEA Grapalat"/>
                <w:sz w:val="16"/>
                <w:szCs w:val="16"/>
              </w:rPr>
            </w:pPr>
          </w:p>
        </w:tc>
        <w:tc>
          <w:tcPr>
            <w:tcW w:w="958" w:type="dxa"/>
            <w:gridSpan w:val="2"/>
            <w:vAlign w:val="center"/>
          </w:tcPr>
          <w:p w14:paraId="2A6256C8" w14:textId="577A353D" w:rsidR="00123286" w:rsidRPr="00C14F17" w:rsidRDefault="00123286" w:rsidP="00123286">
            <w:pPr>
              <w:jc w:val="center"/>
              <w:rPr>
                <w:rFonts w:ascii="GHEA Grapalat" w:hAnsi="GHEA Grapalat"/>
                <w:sz w:val="22"/>
                <w:szCs w:val="22"/>
              </w:rPr>
            </w:pPr>
            <w:r w:rsidRPr="00C14F17">
              <w:rPr>
                <w:rFonts w:ascii="GHEA Grapalat" w:hAnsi="GHEA Grapalat"/>
                <w:sz w:val="22"/>
                <w:szCs w:val="22"/>
              </w:rPr>
              <w:lastRenderedPageBreak/>
              <w:t>шт</w:t>
            </w:r>
            <w:r>
              <w:rPr>
                <w:rFonts w:ascii="GHEA Grapalat" w:hAnsi="GHEA Grapalat"/>
                <w:sz w:val="22"/>
                <w:szCs w:val="22"/>
              </w:rPr>
              <w:t>ук</w:t>
            </w:r>
          </w:p>
        </w:tc>
        <w:tc>
          <w:tcPr>
            <w:tcW w:w="702" w:type="dxa"/>
            <w:vAlign w:val="center"/>
          </w:tcPr>
          <w:p w14:paraId="19A80688" w14:textId="268690F9" w:rsidR="00123286" w:rsidRPr="00B138F3" w:rsidRDefault="00123286" w:rsidP="00123286">
            <w:pPr>
              <w:widowControl w:val="0"/>
              <w:jc w:val="center"/>
              <w:rPr>
                <w:rFonts w:ascii="GHEA Grapalat" w:hAnsi="GHEA Grapalat"/>
                <w:sz w:val="16"/>
                <w:szCs w:val="16"/>
              </w:rPr>
            </w:pPr>
          </w:p>
        </w:tc>
        <w:tc>
          <w:tcPr>
            <w:tcW w:w="875" w:type="dxa"/>
            <w:vAlign w:val="center"/>
          </w:tcPr>
          <w:p w14:paraId="5E0F5B02" w14:textId="1664726E" w:rsidR="00123286" w:rsidRPr="002B2DCB" w:rsidRDefault="00123286" w:rsidP="00123286">
            <w:pPr>
              <w:jc w:val="center"/>
              <w:rPr>
                <w:rFonts w:ascii="GHEA Grapalat" w:hAnsi="GHEA Grapalat"/>
                <w:b/>
                <w:sz w:val="22"/>
                <w:szCs w:val="22"/>
              </w:rPr>
            </w:pPr>
          </w:p>
        </w:tc>
        <w:tc>
          <w:tcPr>
            <w:tcW w:w="875" w:type="dxa"/>
            <w:vAlign w:val="center"/>
          </w:tcPr>
          <w:p w14:paraId="0E234022" w14:textId="1D652438" w:rsidR="00123286" w:rsidRPr="002B2DCB" w:rsidRDefault="00F9025E" w:rsidP="00123286">
            <w:pPr>
              <w:jc w:val="center"/>
              <w:rPr>
                <w:rFonts w:ascii="GHEA Grapalat" w:hAnsi="GHEA Grapalat"/>
                <w:b/>
                <w:sz w:val="22"/>
                <w:szCs w:val="22"/>
              </w:rPr>
            </w:pPr>
            <w:r>
              <w:rPr>
                <w:rFonts w:ascii="GHEA Grapalat" w:hAnsi="GHEA Grapalat"/>
                <w:sz w:val="18"/>
                <w:szCs w:val="18"/>
              </w:rPr>
              <w:t>175</w:t>
            </w:r>
          </w:p>
        </w:tc>
        <w:tc>
          <w:tcPr>
            <w:tcW w:w="1048" w:type="dxa"/>
            <w:vAlign w:val="center"/>
          </w:tcPr>
          <w:p w14:paraId="79601B1C" w14:textId="64DDF980" w:rsidR="00123286" w:rsidRPr="00C14F17" w:rsidRDefault="00123286" w:rsidP="00123286">
            <w:pPr>
              <w:jc w:val="center"/>
              <w:rPr>
                <w:rFonts w:ascii="GHEA Grapalat" w:hAnsi="GHEA Grapalat"/>
                <w:sz w:val="22"/>
                <w:szCs w:val="22"/>
              </w:rPr>
            </w:pPr>
            <w:r w:rsidRPr="00123286">
              <w:rPr>
                <w:rFonts w:ascii="GHEA Grapalat" w:hAnsi="GHEA Grapalat" w:cs="Sylfaen"/>
                <w:color w:val="000000"/>
                <w:sz w:val="22"/>
                <w:szCs w:val="22"/>
              </w:rPr>
              <w:t xml:space="preserve">г.Ереван, </w:t>
            </w:r>
            <w:r w:rsidR="00F9025E" w:rsidRPr="00F9025E">
              <w:rPr>
                <w:rFonts w:ascii="GHEA Grapalat" w:hAnsi="GHEA Grapalat" w:cs="Sylfaen"/>
                <w:color w:val="000000"/>
                <w:sz w:val="22"/>
                <w:szCs w:val="22"/>
              </w:rPr>
              <w:t>Административ</w:t>
            </w:r>
            <w:r w:rsidR="00F9025E" w:rsidRPr="00F9025E">
              <w:rPr>
                <w:rFonts w:ascii="GHEA Grapalat" w:hAnsi="GHEA Grapalat" w:cs="Sylfaen"/>
                <w:color w:val="000000"/>
                <w:sz w:val="22"/>
                <w:szCs w:val="22"/>
              </w:rPr>
              <w:lastRenderedPageBreak/>
              <w:t>ный район Эребуни, Сасунци Давит 87</w:t>
            </w:r>
          </w:p>
        </w:tc>
        <w:tc>
          <w:tcPr>
            <w:tcW w:w="961" w:type="dxa"/>
          </w:tcPr>
          <w:p w14:paraId="76FCFB4D" w14:textId="77777777" w:rsidR="00123286" w:rsidRDefault="00123286" w:rsidP="00123286">
            <w:pPr>
              <w:widowControl w:val="0"/>
              <w:jc w:val="center"/>
              <w:rPr>
                <w:rFonts w:ascii="GHEA Grapalat" w:hAnsi="GHEA Grapalat"/>
                <w:sz w:val="16"/>
                <w:szCs w:val="16"/>
              </w:rPr>
            </w:pPr>
          </w:p>
          <w:p w14:paraId="6241BC2C" w14:textId="77777777" w:rsidR="00123286" w:rsidRPr="00982860" w:rsidRDefault="00123286" w:rsidP="00123286">
            <w:pPr>
              <w:rPr>
                <w:rFonts w:ascii="GHEA Grapalat" w:hAnsi="GHEA Grapalat"/>
                <w:sz w:val="16"/>
                <w:szCs w:val="16"/>
              </w:rPr>
            </w:pPr>
          </w:p>
          <w:p w14:paraId="45BB95B4" w14:textId="72306F1C" w:rsidR="00123286" w:rsidRPr="00982860" w:rsidRDefault="00F9025E" w:rsidP="00123286">
            <w:pPr>
              <w:jc w:val="center"/>
              <w:rPr>
                <w:rFonts w:ascii="GHEA Grapalat" w:hAnsi="GHEA Grapalat"/>
                <w:sz w:val="16"/>
                <w:szCs w:val="16"/>
                <w:lang w:val="en-US"/>
              </w:rPr>
            </w:pPr>
            <w:r>
              <w:rPr>
                <w:rFonts w:ascii="GHEA Grapalat" w:hAnsi="GHEA Grapalat"/>
                <w:sz w:val="18"/>
                <w:szCs w:val="18"/>
              </w:rPr>
              <w:t>175</w:t>
            </w:r>
          </w:p>
        </w:tc>
        <w:tc>
          <w:tcPr>
            <w:tcW w:w="1221" w:type="dxa"/>
          </w:tcPr>
          <w:p w14:paraId="6425AECB" w14:textId="7DBEDE19" w:rsidR="00F9025E" w:rsidRPr="00F9025E" w:rsidRDefault="00F9025E" w:rsidP="00F9025E">
            <w:pPr>
              <w:rPr>
                <w:rFonts w:ascii="GHEA Grapalat" w:hAnsi="GHEA Grapalat" w:cs="Calibri"/>
                <w:bCs/>
                <w:color w:val="000000"/>
                <w:sz w:val="22"/>
                <w:szCs w:val="22"/>
              </w:rPr>
            </w:pPr>
            <w:r w:rsidRPr="00F9025E">
              <w:rPr>
                <w:rFonts w:ascii="GHEA Grapalat" w:hAnsi="GHEA Grapalat" w:cs="Calibri"/>
                <w:bCs/>
                <w:color w:val="000000"/>
                <w:sz w:val="22"/>
                <w:szCs w:val="22"/>
              </w:rPr>
              <w:t>Для 1-го этапа։ с даты вступлени</w:t>
            </w:r>
            <w:r w:rsidRPr="00F9025E">
              <w:rPr>
                <w:rFonts w:ascii="GHEA Grapalat" w:hAnsi="GHEA Grapalat" w:cs="Calibri"/>
                <w:bCs/>
                <w:color w:val="000000"/>
                <w:sz w:val="22"/>
                <w:szCs w:val="22"/>
              </w:rPr>
              <w:lastRenderedPageBreak/>
              <w:t>я в силу договора до</w:t>
            </w:r>
          </w:p>
          <w:p w14:paraId="14AF80C2" w14:textId="1E5B7386" w:rsidR="00F9025E" w:rsidRPr="00F9025E" w:rsidRDefault="00F9025E" w:rsidP="00F9025E">
            <w:pPr>
              <w:jc w:val="center"/>
              <w:rPr>
                <w:rFonts w:ascii="GHEA Grapalat" w:hAnsi="GHEA Grapalat" w:cs="Calibri"/>
                <w:bCs/>
                <w:color w:val="000000"/>
                <w:sz w:val="22"/>
                <w:szCs w:val="22"/>
              </w:rPr>
            </w:pPr>
            <w:r w:rsidRPr="00F9025E">
              <w:rPr>
                <w:rFonts w:ascii="GHEA Grapalat" w:hAnsi="GHEA Grapalat" w:cs="Calibri"/>
                <w:bCs/>
                <w:color w:val="000000"/>
                <w:sz w:val="22"/>
                <w:szCs w:val="22"/>
              </w:rPr>
              <w:t xml:space="preserve"> 25-го календарного дня включительно, в течение 2-х дней с момента обращения заказчика.</w:t>
            </w:r>
          </w:p>
          <w:p w14:paraId="486AF37B" w14:textId="2BEB523E" w:rsidR="00123286" w:rsidRPr="00366CD4" w:rsidRDefault="00F9025E" w:rsidP="00F9025E">
            <w:pPr>
              <w:jc w:val="center"/>
              <w:rPr>
                <w:rFonts w:ascii="GHEA Grapalat" w:hAnsi="GHEA Grapalat" w:cs="Calibri"/>
                <w:bCs/>
                <w:color w:val="000000"/>
                <w:sz w:val="22"/>
                <w:szCs w:val="22"/>
              </w:rPr>
            </w:pPr>
            <w:r w:rsidRPr="00F9025E">
              <w:rPr>
                <w:rFonts w:ascii="GHEA Grapalat" w:hAnsi="GHEA Grapalat" w:cs="Calibri"/>
                <w:bCs/>
                <w:color w:val="000000"/>
                <w:sz w:val="22"/>
                <w:szCs w:val="22"/>
              </w:rPr>
              <w:t>Для 2-го этапа в течение 2-х дней с момента обращения заказчика до 30.09.2026г. включительно.</w:t>
            </w:r>
          </w:p>
        </w:tc>
      </w:tr>
      <w:tr w:rsidR="00F9025E" w:rsidRPr="00B138F3" w14:paraId="73E09957" w14:textId="77777777" w:rsidTr="00F9025E">
        <w:trPr>
          <w:gridAfter w:val="1"/>
          <w:wAfter w:w="8" w:type="dxa"/>
          <w:trHeight w:val="246"/>
        </w:trPr>
        <w:tc>
          <w:tcPr>
            <w:tcW w:w="1204" w:type="dxa"/>
          </w:tcPr>
          <w:p w14:paraId="65E21F4D" w14:textId="1CEADC8F" w:rsidR="00F9025E" w:rsidRPr="00E8673C" w:rsidRDefault="00F9025E" w:rsidP="00F9025E">
            <w:pPr>
              <w:widowControl w:val="0"/>
              <w:jc w:val="center"/>
              <w:rPr>
                <w:rFonts w:ascii="GHEA Grapalat" w:hAnsi="GHEA Grapalat"/>
                <w:sz w:val="16"/>
                <w:szCs w:val="16"/>
                <w:lang w:val="en-US"/>
              </w:rPr>
            </w:pPr>
            <w:r w:rsidRPr="00E8673C">
              <w:rPr>
                <w:rFonts w:ascii="GHEA Grapalat" w:hAnsi="GHEA Grapalat"/>
                <w:sz w:val="16"/>
                <w:szCs w:val="16"/>
                <w:lang w:val="en-US"/>
              </w:rPr>
              <w:lastRenderedPageBreak/>
              <w:t>2</w:t>
            </w:r>
          </w:p>
        </w:tc>
        <w:tc>
          <w:tcPr>
            <w:tcW w:w="1667" w:type="dxa"/>
          </w:tcPr>
          <w:p w14:paraId="4FD5FA04" w14:textId="77777777" w:rsidR="00F9025E" w:rsidRPr="00E8673C" w:rsidRDefault="00F9025E" w:rsidP="00F9025E">
            <w:pPr>
              <w:rPr>
                <w:rFonts w:ascii="GHEA Grapalat" w:hAnsi="GHEA Grapalat"/>
                <w:b/>
                <w:bCs/>
                <w:sz w:val="16"/>
                <w:szCs w:val="16"/>
                <w:lang w:val="en-US"/>
              </w:rPr>
            </w:pPr>
            <w:r w:rsidRPr="00E8673C">
              <w:rPr>
                <w:rFonts w:ascii="GHEA Grapalat" w:hAnsi="GHEA Grapalat"/>
                <w:b/>
                <w:bCs/>
                <w:sz w:val="16"/>
                <w:szCs w:val="16"/>
                <w:lang w:val="en-US"/>
              </w:rPr>
              <w:t>39221400/3</w:t>
            </w:r>
          </w:p>
          <w:p w14:paraId="2ED7B07B" w14:textId="6BC3C128" w:rsidR="00F9025E" w:rsidRPr="00E8673C" w:rsidRDefault="00F9025E" w:rsidP="00F9025E">
            <w:pPr>
              <w:jc w:val="center"/>
              <w:rPr>
                <w:rFonts w:ascii="GHEA Grapalat" w:hAnsi="GHEA Grapalat"/>
                <w:sz w:val="16"/>
                <w:szCs w:val="16"/>
                <w:lang w:val="en-US"/>
              </w:rPr>
            </w:pPr>
          </w:p>
        </w:tc>
        <w:tc>
          <w:tcPr>
            <w:tcW w:w="1568" w:type="dxa"/>
            <w:gridSpan w:val="2"/>
          </w:tcPr>
          <w:p w14:paraId="71AD2198" w14:textId="77777777" w:rsidR="00F9025E" w:rsidRPr="00E8673C" w:rsidRDefault="00F9025E" w:rsidP="00F9025E">
            <w:pPr>
              <w:rPr>
                <w:rFonts w:ascii="GHEA Grapalat" w:hAnsi="GHEA Grapalat"/>
                <w:sz w:val="16"/>
                <w:szCs w:val="16"/>
                <w:lang w:val="en-US"/>
              </w:rPr>
            </w:pPr>
            <w:proofErr w:type="gramStart"/>
            <w:r w:rsidRPr="00E8673C">
              <w:rPr>
                <w:rFonts w:ascii="GHEA Grapalat" w:hAnsi="GHEA Grapalat"/>
                <w:sz w:val="16"/>
                <w:szCs w:val="16"/>
                <w:lang w:val="en-US"/>
              </w:rPr>
              <w:t>Хозяйственные  товары</w:t>
            </w:r>
            <w:proofErr w:type="gramEnd"/>
          </w:p>
          <w:p w14:paraId="239A1A8E" w14:textId="46F9A148" w:rsidR="00F9025E" w:rsidRPr="00E8673C" w:rsidRDefault="00F9025E" w:rsidP="00F9025E">
            <w:pPr>
              <w:widowControl w:val="0"/>
              <w:jc w:val="center"/>
              <w:rPr>
                <w:rFonts w:ascii="GHEA Grapalat" w:hAnsi="GHEA Grapalat"/>
                <w:sz w:val="16"/>
                <w:szCs w:val="16"/>
                <w:lang w:val="en-US"/>
              </w:rPr>
            </w:pPr>
          </w:p>
        </w:tc>
        <w:tc>
          <w:tcPr>
            <w:tcW w:w="1136" w:type="dxa"/>
            <w:gridSpan w:val="2"/>
          </w:tcPr>
          <w:p w14:paraId="69F97214" w14:textId="77777777" w:rsidR="00F9025E" w:rsidRPr="00B138F3" w:rsidRDefault="00F9025E" w:rsidP="00F9025E">
            <w:pPr>
              <w:widowControl w:val="0"/>
              <w:jc w:val="center"/>
              <w:rPr>
                <w:rFonts w:ascii="GHEA Grapalat" w:hAnsi="GHEA Grapalat"/>
                <w:sz w:val="16"/>
                <w:szCs w:val="16"/>
              </w:rPr>
            </w:pPr>
          </w:p>
        </w:tc>
        <w:tc>
          <w:tcPr>
            <w:tcW w:w="3473" w:type="dxa"/>
          </w:tcPr>
          <w:p w14:paraId="46F2E04C" w14:textId="5FFF7DA3" w:rsidR="00F9025E" w:rsidRPr="00F9025E" w:rsidRDefault="00F9025E" w:rsidP="00F9025E">
            <w:pPr>
              <w:jc w:val="both"/>
              <w:rPr>
                <w:rFonts w:ascii="GHEA Grapalat" w:hAnsi="GHEA Grapalat"/>
                <w:sz w:val="18"/>
                <w:szCs w:val="18"/>
              </w:rPr>
            </w:pPr>
            <w:r w:rsidRPr="00F9025E">
              <w:rPr>
                <w:rFonts w:ascii="GHEA Grapalat" w:hAnsi="GHEA Grapalat"/>
                <w:sz w:val="18"/>
                <w:szCs w:val="18"/>
              </w:rPr>
              <w:t>Для обеспечения 175 социально необеспеченных семей необходимо приобрести 175 упаковки хозяйственных  товаров (предметов гигиены):</w:t>
            </w:r>
          </w:p>
          <w:p w14:paraId="6E93A4F0"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t xml:space="preserve">1. 86 упаковок должны быть доставлены на 1-ом этапе, </w:t>
            </w:r>
          </w:p>
          <w:p w14:paraId="312B8985"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t>2. 86 упаковок должны быть доставлены на 2-ом этапе.</w:t>
            </w:r>
          </w:p>
          <w:p w14:paraId="6E477061"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t xml:space="preserve"> каждая из которых имеет следующее содержание:</w:t>
            </w:r>
          </w:p>
          <w:p w14:paraId="45AF3ADD" w14:textId="77777777" w:rsidR="00F9025E" w:rsidRPr="00F9025E" w:rsidRDefault="00F9025E" w:rsidP="00F9025E">
            <w:pPr>
              <w:jc w:val="both"/>
              <w:rPr>
                <w:rFonts w:ascii="GHEA Grapalat" w:hAnsi="GHEA Grapalat"/>
                <w:sz w:val="18"/>
                <w:szCs w:val="18"/>
              </w:rPr>
            </w:pPr>
          </w:p>
          <w:p w14:paraId="6E72136A" w14:textId="2E6BEF19" w:rsidR="00F9025E" w:rsidRPr="00F9025E" w:rsidRDefault="00F9025E" w:rsidP="00F9025E">
            <w:pPr>
              <w:jc w:val="both"/>
              <w:rPr>
                <w:rFonts w:ascii="GHEA Grapalat" w:hAnsi="GHEA Grapalat"/>
                <w:sz w:val="18"/>
                <w:szCs w:val="18"/>
              </w:rPr>
            </w:pPr>
            <w:r w:rsidRPr="00F9025E">
              <w:rPr>
                <w:rFonts w:ascii="GHEA Grapalat" w:hAnsi="GHEA Grapalat"/>
                <w:sz w:val="18"/>
                <w:szCs w:val="18"/>
              </w:rPr>
              <w:t xml:space="preserve">     Туалетная бумага- не менее двухслойная, в коробке должно быть не менее 4 штук (размеры 9,8-11 см x 12,5-14 см), длиной не менее 60 м, изготовленных из писчей бумаги, газетной бумаги и других бумажных отходов, разрешенных для изготовления товаров санитарно-гигиенического назначения. Безопасность, упаковка и маркировка в соответствии с постановлением Правительства РА от 2006 года. «технического регламента требований, предъявляемых к товарам из бумажных и химических волокон бытового и санитарно-гигиенического назначения», утвержденного решением № 1546-н от 19 октября. ГОСТ Р 52354-2005.</w:t>
            </w:r>
          </w:p>
          <w:p w14:paraId="295FAF43"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lastRenderedPageBreak/>
              <w:t xml:space="preserve">     Настольная салфетка - не менее 2 штук, не менее двухслойная, масса бумаги на 1 квадратный метр поверхности 19-21 г, влажность 7-8 %, количество бумаги в коробке не менее 100 штук, из мягкой бумаги. Безопасность, маркировка и упаковка согласно постановлению правительства РА от 2006 года. «технического регламента требований, предъявляемых к товарам из бумажных и химических волокон бытового и санитарно-гигиенического назначения», утвержденного решением № 1546-н от 19 октября. ГОСТ Р 52354-2005.</w:t>
            </w:r>
          </w:p>
          <w:p w14:paraId="56D36A97"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t xml:space="preserve">     Мыло - не менее 2 штук в кусках и других формах, качественное количество (масса жирных кислот, пересчитанная на номинальную массу 100 г куска) не менее 74 г для «обычных» видов, массовая (пересчитанная по Na2O) порция соды не более 0,22% для «обычных» видов, температура отверждения (титр) жирных кислот, выделенных из мыла: (36-41) 0 ° C, массовая доля хлорида натрия: 0,4% не более 2005 г., безопасность, по данным министра здравоохранения РА в 2005 году. санитарные правила и нормы, маркировка и упаковка «гигиенические требования к производству и безопасности парфюмерно-косметической продукции № 2-III-8.2», утвержденные приказом № 1109-н от 24 ноября 2002 г. по ГОСТ 28546-2002:</w:t>
            </w:r>
          </w:p>
          <w:p w14:paraId="07AD071D"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lastRenderedPageBreak/>
              <w:t xml:space="preserve">     Стиральный порошок автоматический –не менее2 шт. в упаковке не менее 450 гр. чистящий порошок для стирки, гранулированный от белого до светло-желтого или окрашенного, белизна не менее 60 %, высокого качества, предназначен для белой и цветной одежды. предназначен для автоматических машин, боится влаги с надписью. остаточный срок годности не менее 50%. безопасность, маркировка и упаковка: постановление правительства РА от 2004 г. «технического регламента на поверхностно-активные вещества и моющие и чистящие средства, содержащие поверхностно-активные вещества», утвержденного постановлением от 16 декабря № 1795-н. ГОСТ 25644-96.</w:t>
            </w:r>
          </w:p>
          <w:p w14:paraId="13F6985D"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t xml:space="preserve">     Жидкость для мытья посуды – не менее 1 шт. в полимерном контейнере объемом не менее 1 л, пастообразная масса, с запахом использованного ароматизатора, цвет в соответствии со шкалой определения цвета моющих средств, водородный индекс (pH): 9-10, 5, массовая доля поверхностно-активного вещества: не менее 18%, массовая доля нерастворимых в воде веществ: не более 3%, массовая доля влаги: не более 50%. ""технический регламент на поверхностно-активные вещества и моющие и чистящие средства, содержащие поверхностно-активные вещества'':</w:t>
            </w:r>
          </w:p>
          <w:p w14:paraId="763FDD6E" w14:textId="77777777" w:rsidR="00F9025E" w:rsidRPr="00F9025E" w:rsidRDefault="00F9025E" w:rsidP="00F9025E">
            <w:pPr>
              <w:jc w:val="both"/>
              <w:rPr>
                <w:rFonts w:ascii="GHEA Grapalat" w:hAnsi="GHEA Grapalat"/>
                <w:sz w:val="18"/>
                <w:szCs w:val="18"/>
              </w:rPr>
            </w:pPr>
            <w:r w:rsidRPr="00F9025E">
              <w:rPr>
                <w:rFonts w:ascii="GHEA Grapalat" w:hAnsi="GHEA Grapalat"/>
                <w:sz w:val="18"/>
                <w:szCs w:val="18"/>
              </w:rPr>
              <w:lastRenderedPageBreak/>
              <w:t xml:space="preserve">     Все указанные товары должны быть доставлены поставщиком заказчику в качественном прочном, белом непрозрачном полиэтиленовом пакете вместимостью не менее 15 кг с надписью «административный район Эребуни», все 5 наименований товаров, упакованных в каждый пакет. цена упаковки включает упаковку товаров, а также доставку. поставка и разгрузка пакетов должны быть выполнены поставщиком. образцы всех товаров в вышеуказанной предлагаемой упаковке должны быть согласованы до поставки с ответственным подразделением аппарата руководителя административного района Эребуни Еревана: Товары, не соответствующие спецификациям, подлежат возврату:</w:t>
            </w:r>
          </w:p>
          <w:p w14:paraId="219A67D2" w14:textId="7CEB0A85" w:rsidR="00F9025E" w:rsidRPr="00A04936" w:rsidRDefault="00F9025E" w:rsidP="00F9025E">
            <w:pPr>
              <w:jc w:val="both"/>
              <w:rPr>
                <w:rFonts w:ascii="GHEA Grapalat" w:hAnsi="GHEA Grapalat"/>
                <w:sz w:val="18"/>
                <w:szCs w:val="18"/>
              </w:rPr>
            </w:pPr>
            <w:r w:rsidRPr="00F9025E">
              <w:rPr>
                <w:rFonts w:ascii="GHEA Grapalat" w:hAnsi="GHEA Grapalat"/>
                <w:sz w:val="18"/>
                <w:szCs w:val="18"/>
              </w:rPr>
              <w:t xml:space="preserve">     Безопасность всех вышеуказанных товаров также должна соответствовать техническим регламентам Евразийского экономического союза TPTC 005/2011 "" О безопасности упаковки</w:t>
            </w:r>
            <w:r w:rsidRPr="00F9025E">
              <w:rPr>
                <w:rFonts w:ascii="MS Mincho" w:eastAsia="MS Mincho" w:hAnsi="MS Mincho" w:cs="MS Mincho" w:hint="eastAsia"/>
                <w:sz w:val="18"/>
                <w:szCs w:val="18"/>
              </w:rPr>
              <w:t>․</w:t>
            </w:r>
          </w:p>
        </w:tc>
        <w:tc>
          <w:tcPr>
            <w:tcW w:w="958" w:type="dxa"/>
            <w:gridSpan w:val="2"/>
          </w:tcPr>
          <w:p w14:paraId="6A87650E" w14:textId="77777777" w:rsidR="00F9025E" w:rsidRPr="00F9025E" w:rsidRDefault="00F9025E" w:rsidP="00F9025E">
            <w:pPr>
              <w:rPr>
                <w:rFonts w:ascii="GHEA Grapalat" w:hAnsi="GHEA Grapalat"/>
                <w:sz w:val="22"/>
                <w:szCs w:val="22"/>
              </w:rPr>
            </w:pPr>
            <w:r w:rsidRPr="00F9025E">
              <w:rPr>
                <w:rFonts w:ascii="GHEA Grapalat" w:hAnsi="GHEA Grapalat"/>
                <w:sz w:val="22"/>
                <w:szCs w:val="22"/>
              </w:rPr>
              <w:lastRenderedPageBreak/>
              <w:t>драм</w:t>
            </w:r>
          </w:p>
          <w:p w14:paraId="3B8DB51D" w14:textId="77777777" w:rsidR="00F9025E" w:rsidRPr="00C14F17" w:rsidRDefault="00F9025E" w:rsidP="00F9025E">
            <w:pPr>
              <w:jc w:val="center"/>
              <w:rPr>
                <w:rFonts w:ascii="GHEA Grapalat" w:hAnsi="GHEA Grapalat"/>
                <w:sz w:val="22"/>
                <w:szCs w:val="22"/>
              </w:rPr>
            </w:pPr>
          </w:p>
        </w:tc>
        <w:tc>
          <w:tcPr>
            <w:tcW w:w="702" w:type="dxa"/>
          </w:tcPr>
          <w:p w14:paraId="4669DA7F" w14:textId="77777777" w:rsidR="00F9025E" w:rsidRPr="00B138F3" w:rsidRDefault="00F9025E" w:rsidP="00F9025E">
            <w:pPr>
              <w:widowControl w:val="0"/>
              <w:jc w:val="center"/>
              <w:rPr>
                <w:rFonts w:ascii="GHEA Grapalat" w:hAnsi="GHEA Grapalat"/>
                <w:sz w:val="16"/>
                <w:szCs w:val="16"/>
              </w:rPr>
            </w:pPr>
          </w:p>
        </w:tc>
        <w:tc>
          <w:tcPr>
            <w:tcW w:w="875" w:type="dxa"/>
          </w:tcPr>
          <w:p w14:paraId="65F0267B" w14:textId="1EAB52C7" w:rsidR="00F9025E" w:rsidRPr="002B2DCB" w:rsidRDefault="00F9025E" w:rsidP="00F9025E">
            <w:pPr>
              <w:jc w:val="center"/>
              <w:rPr>
                <w:rFonts w:ascii="GHEA Grapalat" w:hAnsi="GHEA Grapalat"/>
                <w:b/>
                <w:sz w:val="22"/>
                <w:szCs w:val="22"/>
              </w:rPr>
            </w:pPr>
          </w:p>
        </w:tc>
        <w:tc>
          <w:tcPr>
            <w:tcW w:w="875" w:type="dxa"/>
          </w:tcPr>
          <w:p w14:paraId="49012F8C" w14:textId="694162DC" w:rsidR="00F9025E" w:rsidRPr="00A04936" w:rsidRDefault="00F9025E" w:rsidP="00F9025E">
            <w:pPr>
              <w:jc w:val="center"/>
              <w:rPr>
                <w:rFonts w:ascii="GHEA Grapalat" w:hAnsi="GHEA Grapalat"/>
                <w:sz w:val="18"/>
                <w:szCs w:val="18"/>
              </w:rPr>
            </w:pPr>
            <w:r>
              <w:rPr>
                <w:rFonts w:ascii="GHEA Grapalat" w:hAnsi="GHEA Grapalat"/>
                <w:sz w:val="18"/>
                <w:szCs w:val="18"/>
              </w:rPr>
              <w:t>1</w:t>
            </w:r>
          </w:p>
        </w:tc>
        <w:tc>
          <w:tcPr>
            <w:tcW w:w="1048" w:type="dxa"/>
          </w:tcPr>
          <w:p w14:paraId="4D89F928" w14:textId="19551393" w:rsidR="00F9025E" w:rsidRPr="00123286" w:rsidRDefault="00F9025E" w:rsidP="00F9025E">
            <w:pPr>
              <w:jc w:val="center"/>
              <w:rPr>
                <w:rFonts w:ascii="GHEA Grapalat" w:hAnsi="GHEA Grapalat" w:cs="Sylfaen"/>
                <w:color w:val="000000"/>
                <w:sz w:val="22"/>
                <w:szCs w:val="22"/>
              </w:rPr>
            </w:pPr>
            <w:r w:rsidRPr="00123286">
              <w:rPr>
                <w:rFonts w:ascii="GHEA Grapalat" w:hAnsi="GHEA Grapalat" w:cs="Sylfaen"/>
                <w:color w:val="000000"/>
                <w:sz w:val="22"/>
                <w:szCs w:val="22"/>
              </w:rPr>
              <w:t xml:space="preserve">г.Ереван, </w:t>
            </w:r>
            <w:r w:rsidRPr="00F9025E">
              <w:rPr>
                <w:rFonts w:ascii="GHEA Grapalat" w:hAnsi="GHEA Grapalat" w:cs="Sylfaen"/>
                <w:color w:val="000000"/>
                <w:sz w:val="22"/>
                <w:szCs w:val="22"/>
              </w:rPr>
              <w:t>Административный район Эребуни, Сасунци Давит 87</w:t>
            </w:r>
          </w:p>
        </w:tc>
        <w:tc>
          <w:tcPr>
            <w:tcW w:w="961" w:type="dxa"/>
          </w:tcPr>
          <w:p w14:paraId="6FDCBB0D" w14:textId="77777777" w:rsidR="00F9025E" w:rsidRDefault="00F9025E" w:rsidP="00F9025E">
            <w:pPr>
              <w:widowControl w:val="0"/>
              <w:jc w:val="center"/>
              <w:rPr>
                <w:rFonts w:ascii="GHEA Grapalat" w:hAnsi="GHEA Grapalat"/>
                <w:sz w:val="16"/>
                <w:szCs w:val="16"/>
              </w:rPr>
            </w:pPr>
          </w:p>
          <w:p w14:paraId="0200DAF6" w14:textId="77777777" w:rsidR="00F9025E" w:rsidRPr="00982860" w:rsidRDefault="00F9025E" w:rsidP="00F9025E">
            <w:pPr>
              <w:jc w:val="center"/>
              <w:rPr>
                <w:rFonts w:ascii="GHEA Grapalat" w:hAnsi="GHEA Grapalat"/>
                <w:sz w:val="16"/>
                <w:szCs w:val="16"/>
              </w:rPr>
            </w:pPr>
          </w:p>
          <w:p w14:paraId="41285191" w14:textId="533C5EB4" w:rsidR="00F9025E" w:rsidRDefault="00F9025E" w:rsidP="00F9025E">
            <w:pPr>
              <w:widowControl w:val="0"/>
              <w:jc w:val="center"/>
              <w:rPr>
                <w:rFonts w:ascii="GHEA Grapalat" w:hAnsi="GHEA Grapalat"/>
                <w:sz w:val="16"/>
                <w:szCs w:val="16"/>
              </w:rPr>
            </w:pPr>
            <w:r>
              <w:rPr>
                <w:rFonts w:ascii="GHEA Grapalat" w:hAnsi="GHEA Grapalat"/>
                <w:sz w:val="18"/>
                <w:szCs w:val="18"/>
              </w:rPr>
              <w:t>1</w:t>
            </w:r>
          </w:p>
        </w:tc>
        <w:tc>
          <w:tcPr>
            <w:tcW w:w="1221" w:type="dxa"/>
          </w:tcPr>
          <w:p w14:paraId="3F7105EC" w14:textId="77777777" w:rsidR="00F9025E" w:rsidRPr="00F9025E" w:rsidRDefault="00F9025E" w:rsidP="00F9025E">
            <w:pPr>
              <w:jc w:val="center"/>
              <w:rPr>
                <w:rFonts w:ascii="GHEA Grapalat" w:hAnsi="GHEA Grapalat" w:cs="Calibri"/>
                <w:bCs/>
                <w:color w:val="000000"/>
                <w:sz w:val="22"/>
                <w:szCs w:val="22"/>
              </w:rPr>
            </w:pPr>
            <w:r w:rsidRPr="00F9025E">
              <w:rPr>
                <w:rFonts w:ascii="GHEA Grapalat" w:hAnsi="GHEA Grapalat" w:cs="Calibri"/>
                <w:bCs/>
                <w:color w:val="000000"/>
                <w:sz w:val="22"/>
                <w:szCs w:val="22"/>
              </w:rPr>
              <w:t>"Для 1-го этапа: с даты вступления в силу договора до</w:t>
            </w:r>
          </w:p>
          <w:p w14:paraId="6DFD0EB7" w14:textId="180FBA54" w:rsidR="00F9025E" w:rsidRPr="00F9025E" w:rsidRDefault="00F9025E" w:rsidP="00F9025E">
            <w:pPr>
              <w:jc w:val="center"/>
              <w:rPr>
                <w:rFonts w:ascii="GHEA Grapalat" w:hAnsi="GHEA Grapalat" w:cs="Calibri"/>
                <w:bCs/>
                <w:color w:val="000000"/>
                <w:sz w:val="22"/>
                <w:szCs w:val="22"/>
              </w:rPr>
            </w:pPr>
            <w:r w:rsidRPr="00F9025E">
              <w:rPr>
                <w:rFonts w:ascii="GHEA Grapalat" w:hAnsi="GHEA Grapalat" w:cs="Calibri"/>
                <w:bCs/>
                <w:color w:val="000000"/>
                <w:sz w:val="22"/>
                <w:szCs w:val="22"/>
              </w:rPr>
              <w:t>21-го календарного дня включительно.в 2-дневный срок от требования заказчика"</w:t>
            </w:r>
          </w:p>
          <w:p w14:paraId="42CDFFF1" w14:textId="202A7679" w:rsidR="00F9025E" w:rsidRPr="00A04936" w:rsidRDefault="00F9025E" w:rsidP="00F9025E">
            <w:pPr>
              <w:jc w:val="center"/>
              <w:rPr>
                <w:rFonts w:ascii="GHEA Grapalat" w:hAnsi="GHEA Grapalat"/>
                <w:b/>
                <w:sz w:val="16"/>
                <w:szCs w:val="16"/>
              </w:rPr>
            </w:pPr>
            <w:r w:rsidRPr="00F9025E">
              <w:rPr>
                <w:rFonts w:ascii="GHEA Grapalat" w:hAnsi="GHEA Grapalat" w:cs="Calibri"/>
                <w:bCs/>
                <w:color w:val="000000"/>
                <w:sz w:val="22"/>
                <w:szCs w:val="22"/>
              </w:rPr>
              <w:t xml:space="preserve">Для 2-го этапа: в 2-дневный срок от требования заказчика </w:t>
            </w:r>
            <w:r w:rsidRPr="00F9025E">
              <w:rPr>
                <w:rFonts w:ascii="GHEA Grapalat" w:hAnsi="GHEA Grapalat" w:cs="Calibri"/>
                <w:bCs/>
                <w:color w:val="000000"/>
                <w:sz w:val="22"/>
                <w:szCs w:val="22"/>
              </w:rPr>
              <w:lastRenderedPageBreak/>
              <w:t>до 30.09.2026г. включительно.</w:t>
            </w:r>
          </w:p>
        </w:tc>
      </w:tr>
      <w:tr w:rsidR="00123286" w:rsidRPr="00B138F3" w14:paraId="0927F96C" w14:textId="77777777" w:rsidTr="00123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4391"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463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81"/>
        <w:gridCol w:w="1745"/>
        <w:gridCol w:w="927"/>
        <w:gridCol w:w="960"/>
        <w:gridCol w:w="673"/>
        <w:gridCol w:w="821"/>
        <w:gridCol w:w="655"/>
        <w:gridCol w:w="655"/>
        <w:gridCol w:w="732"/>
        <w:gridCol w:w="802"/>
        <w:gridCol w:w="867"/>
        <w:gridCol w:w="842"/>
        <w:gridCol w:w="936"/>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260E68">
        <w:trPr>
          <w:trHeight w:val="747"/>
          <w:jc w:val="center"/>
        </w:trPr>
        <w:tc>
          <w:tcPr>
            <w:tcW w:w="1680"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2"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6"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87"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260E68">
        <w:trPr>
          <w:trHeight w:val="20"/>
          <w:jc w:val="center"/>
        </w:trPr>
        <w:tc>
          <w:tcPr>
            <w:tcW w:w="1680"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92"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6"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32"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6"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6"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4"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1"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8"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60E68" w:rsidRPr="00B138F3" w14:paraId="3A9004D0" w14:textId="77777777" w:rsidTr="00260E68">
        <w:trPr>
          <w:cantSplit/>
          <w:trHeight w:val="20"/>
          <w:jc w:val="center"/>
        </w:trPr>
        <w:tc>
          <w:tcPr>
            <w:tcW w:w="1680" w:type="dxa"/>
            <w:vAlign w:val="center"/>
          </w:tcPr>
          <w:p w14:paraId="400ADEEC" w14:textId="77777777" w:rsidR="00260E68" w:rsidRPr="00D8357D" w:rsidRDefault="00260E68" w:rsidP="00260E68">
            <w:pPr>
              <w:widowControl w:val="0"/>
              <w:jc w:val="center"/>
              <w:rPr>
                <w:rFonts w:ascii="GHEA Grapalat" w:hAnsi="GHEA Grapalat"/>
                <w:sz w:val="16"/>
                <w:szCs w:val="16"/>
                <w:lang w:val="hy-AM"/>
              </w:rPr>
            </w:pPr>
            <w:r>
              <w:rPr>
                <w:rFonts w:ascii="GHEA Grapalat" w:hAnsi="GHEA Grapalat"/>
                <w:sz w:val="16"/>
                <w:szCs w:val="16"/>
                <w:lang w:val="hy-AM"/>
              </w:rPr>
              <w:t>1</w:t>
            </w:r>
          </w:p>
        </w:tc>
        <w:tc>
          <w:tcPr>
            <w:tcW w:w="1992" w:type="dxa"/>
            <w:vAlign w:val="center"/>
          </w:tcPr>
          <w:p w14:paraId="7C16D5B4" w14:textId="11410A38"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15897200/3</w:t>
            </w:r>
          </w:p>
        </w:tc>
        <w:tc>
          <w:tcPr>
            <w:tcW w:w="1746" w:type="dxa"/>
          </w:tcPr>
          <w:p w14:paraId="13114FA8" w14:textId="13537498" w:rsidR="00260E68" w:rsidRPr="00260E68" w:rsidRDefault="00260E68" w:rsidP="00260E68">
            <w:pPr>
              <w:jc w:val="center"/>
              <w:rPr>
                <w:rFonts w:ascii="GHEA Grapalat" w:hAnsi="GHEA Grapalat"/>
                <w:sz w:val="22"/>
                <w:szCs w:val="22"/>
              </w:rPr>
            </w:pPr>
            <w:r w:rsidRPr="00260E68">
              <w:rPr>
                <w:rFonts w:ascii="GHEA Grapalat" w:hAnsi="GHEA Grapalat"/>
                <w:sz w:val="22"/>
                <w:szCs w:val="22"/>
              </w:rPr>
              <w:t>пакеты с едой</w:t>
            </w:r>
          </w:p>
        </w:tc>
        <w:tc>
          <w:tcPr>
            <w:tcW w:w="932" w:type="dxa"/>
            <w:vAlign w:val="center"/>
          </w:tcPr>
          <w:p w14:paraId="1A299DDA" w14:textId="6874EA79" w:rsidR="00260E68" w:rsidRPr="00485DEF" w:rsidRDefault="00260E68" w:rsidP="00260E68">
            <w:pPr>
              <w:jc w:val="center"/>
              <w:rPr>
                <w:rFonts w:ascii="GHEA Grapalat" w:hAnsi="GHEA Grapalat" w:cs="Arial"/>
                <w:iCs/>
                <w:color w:val="000000" w:themeColor="text1"/>
                <w:sz w:val="22"/>
                <w:szCs w:val="22"/>
                <w:lang w:val="hy-AM"/>
              </w:rPr>
            </w:pPr>
            <w:r w:rsidRPr="00485DEF">
              <w:rPr>
                <w:rFonts w:ascii="GHEA Grapalat" w:hAnsi="GHEA Grapalat"/>
                <w:sz w:val="22"/>
                <w:szCs w:val="22"/>
              </w:rPr>
              <w:t>-</w:t>
            </w:r>
          </w:p>
        </w:tc>
        <w:tc>
          <w:tcPr>
            <w:tcW w:w="963" w:type="dxa"/>
            <w:vAlign w:val="center"/>
          </w:tcPr>
          <w:p w14:paraId="4999620D" w14:textId="7E976F17" w:rsidR="00260E68" w:rsidRPr="00485DEF" w:rsidRDefault="00260E68" w:rsidP="00260E68">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76" w:type="dxa"/>
            <w:vAlign w:val="center"/>
          </w:tcPr>
          <w:p w14:paraId="1C536CDC" w14:textId="626E0174" w:rsidR="00260E68" w:rsidRPr="00485DEF" w:rsidRDefault="00260E68" w:rsidP="00260E68">
            <w:pPr>
              <w:jc w:val="center"/>
              <w:rPr>
                <w:rFonts w:ascii="GHEA Grapalat" w:hAnsi="GHEA Grapalat" w:cs="Arial"/>
                <w:color w:val="000000" w:themeColor="text1"/>
                <w:sz w:val="22"/>
                <w:szCs w:val="22"/>
              </w:rPr>
            </w:pPr>
            <w:r w:rsidRPr="00485DEF">
              <w:rPr>
                <w:rFonts w:ascii="GHEA Grapalat" w:hAnsi="GHEA Grapalat"/>
                <w:sz w:val="22"/>
                <w:szCs w:val="22"/>
              </w:rPr>
              <w:t>-</w:t>
            </w:r>
          </w:p>
        </w:tc>
        <w:tc>
          <w:tcPr>
            <w:tcW w:w="823" w:type="dxa"/>
            <w:vAlign w:val="center"/>
          </w:tcPr>
          <w:p w14:paraId="4783E91F" w14:textId="313F3905" w:rsidR="00260E68" w:rsidRPr="00485DEF" w:rsidRDefault="00260E68" w:rsidP="00260E68">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6" w:type="dxa"/>
            <w:vAlign w:val="center"/>
          </w:tcPr>
          <w:p w14:paraId="2A9322C1" w14:textId="4F9CD633" w:rsidR="00260E68" w:rsidRPr="00485DEF" w:rsidRDefault="00260E68" w:rsidP="00260E68">
            <w:pPr>
              <w:jc w:val="center"/>
              <w:rPr>
                <w:rFonts w:ascii="GHEA Grapalat" w:hAnsi="GHEA Grapalat" w:cs="Arial"/>
                <w:color w:val="000000" w:themeColor="text1"/>
                <w:sz w:val="22"/>
                <w:szCs w:val="22"/>
                <w:lang w:val="hy-AM"/>
              </w:rPr>
            </w:pPr>
            <w:r w:rsidRPr="00485DEF">
              <w:rPr>
                <w:rFonts w:ascii="GHEA Grapalat" w:hAnsi="GHEA Grapalat"/>
                <w:sz w:val="22"/>
                <w:szCs w:val="22"/>
              </w:rPr>
              <w:t>37%</w:t>
            </w:r>
          </w:p>
        </w:tc>
        <w:tc>
          <w:tcPr>
            <w:tcW w:w="656" w:type="dxa"/>
            <w:vAlign w:val="center"/>
          </w:tcPr>
          <w:p w14:paraId="69A90D71" w14:textId="714BE05D" w:rsidR="00260E68" w:rsidRPr="00485DEF" w:rsidRDefault="00260E68" w:rsidP="00260E68">
            <w:pPr>
              <w:jc w:val="center"/>
              <w:rPr>
                <w:rFonts w:ascii="GHEA Grapalat" w:hAnsi="GHEA Grapalat" w:cs="Arial"/>
                <w:color w:val="000000" w:themeColor="text1"/>
                <w:sz w:val="22"/>
                <w:szCs w:val="22"/>
                <w:lang w:val="hy-AM"/>
              </w:rPr>
            </w:pPr>
            <w:r w:rsidRPr="00485DEF">
              <w:rPr>
                <w:rFonts w:ascii="GHEA Grapalat" w:hAnsi="GHEA Grapalat"/>
                <w:sz w:val="22"/>
                <w:szCs w:val="22"/>
              </w:rPr>
              <w:t>37%</w:t>
            </w:r>
          </w:p>
        </w:tc>
        <w:tc>
          <w:tcPr>
            <w:tcW w:w="693" w:type="dxa"/>
            <w:vAlign w:val="center"/>
          </w:tcPr>
          <w:p w14:paraId="1575A542" w14:textId="090175C5" w:rsidR="00260E68" w:rsidRPr="00485DEF" w:rsidRDefault="00260E68" w:rsidP="00260E68">
            <w:pPr>
              <w:jc w:val="center"/>
              <w:rPr>
                <w:rFonts w:ascii="GHEA Grapalat" w:hAnsi="GHEA Grapalat" w:cs="Arial"/>
                <w:color w:val="000000" w:themeColor="text1"/>
                <w:sz w:val="22"/>
                <w:szCs w:val="22"/>
                <w:highlight w:val="yellow"/>
              </w:rPr>
            </w:pPr>
            <w:r w:rsidRPr="00485DEF">
              <w:rPr>
                <w:rFonts w:ascii="GHEA Grapalat" w:hAnsi="GHEA Grapalat"/>
                <w:sz w:val="22"/>
                <w:szCs w:val="22"/>
              </w:rPr>
              <w:t>100%</w:t>
            </w:r>
          </w:p>
        </w:tc>
        <w:tc>
          <w:tcPr>
            <w:tcW w:w="804" w:type="dxa"/>
            <w:vAlign w:val="center"/>
          </w:tcPr>
          <w:p w14:paraId="5D519C75" w14:textId="3177861B" w:rsidR="00260E68" w:rsidRPr="00485DEF" w:rsidRDefault="00260E68" w:rsidP="00260E68">
            <w:pPr>
              <w:jc w:val="center"/>
              <w:rPr>
                <w:rFonts w:ascii="GHEA Grapalat" w:hAnsi="GHEA Grapalat" w:cs="Arial"/>
                <w:color w:val="000000" w:themeColor="text1"/>
                <w:sz w:val="22"/>
                <w:szCs w:val="22"/>
                <w:highlight w:val="yellow"/>
                <w:lang w:val="hy-AM"/>
              </w:rPr>
            </w:pPr>
            <w:r w:rsidRPr="00485DEF">
              <w:rPr>
                <w:rFonts w:ascii="GHEA Grapalat" w:hAnsi="GHEA Grapalat"/>
                <w:sz w:val="22"/>
                <w:szCs w:val="22"/>
              </w:rPr>
              <w:t>100%</w:t>
            </w:r>
          </w:p>
        </w:tc>
        <w:tc>
          <w:tcPr>
            <w:tcW w:w="867" w:type="dxa"/>
            <w:vAlign w:val="center"/>
          </w:tcPr>
          <w:p w14:paraId="1EEC1949" w14:textId="7DDF9D93" w:rsidR="00260E68" w:rsidRPr="00485DEF" w:rsidRDefault="00260E68" w:rsidP="00260E68">
            <w:pPr>
              <w:jc w:val="center"/>
              <w:rPr>
                <w:rFonts w:ascii="GHEA Grapalat" w:hAnsi="GHEA Grapalat" w:cs="Arial"/>
                <w:color w:val="000000" w:themeColor="text1"/>
                <w:sz w:val="22"/>
                <w:szCs w:val="22"/>
                <w:lang w:val="hy-AM"/>
              </w:rPr>
            </w:pPr>
            <w:r w:rsidRPr="00485DEF">
              <w:rPr>
                <w:rFonts w:ascii="GHEA Grapalat" w:hAnsi="GHEA Grapalat"/>
                <w:sz w:val="22"/>
                <w:szCs w:val="22"/>
              </w:rPr>
              <w:t>100%</w:t>
            </w:r>
          </w:p>
        </w:tc>
        <w:tc>
          <w:tcPr>
            <w:tcW w:w="843" w:type="dxa"/>
            <w:vAlign w:val="center"/>
          </w:tcPr>
          <w:p w14:paraId="6292C4C2" w14:textId="34DF249C" w:rsidR="00260E68" w:rsidRPr="00485DEF" w:rsidRDefault="00260E68" w:rsidP="00260E68">
            <w:pPr>
              <w:jc w:val="center"/>
              <w:rPr>
                <w:rFonts w:ascii="GHEA Grapalat" w:hAnsi="GHEA Grapalat" w:cs="Arial"/>
                <w:iCs/>
                <w:sz w:val="22"/>
                <w:szCs w:val="22"/>
                <w:vertAlign w:val="superscript"/>
                <w:lang w:val="hy-AM"/>
              </w:rPr>
            </w:pPr>
            <w:r w:rsidRPr="00485DEF">
              <w:rPr>
                <w:rFonts w:ascii="GHEA Grapalat" w:hAnsi="GHEA Grapalat"/>
                <w:sz w:val="22"/>
                <w:szCs w:val="22"/>
              </w:rPr>
              <w:t>100%</w:t>
            </w:r>
          </w:p>
        </w:tc>
        <w:tc>
          <w:tcPr>
            <w:tcW w:w="941" w:type="dxa"/>
            <w:vAlign w:val="center"/>
          </w:tcPr>
          <w:p w14:paraId="33932C01" w14:textId="74876AF1" w:rsidR="00260E68" w:rsidRPr="00485DEF" w:rsidRDefault="00260E68" w:rsidP="00260E68">
            <w:pPr>
              <w:jc w:val="center"/>
              <w:rPr>
                <w:rFonts w:ascii="GHEA Grapalat" w:hAnsi="GHEA Grapalat" w:cs="Arial"/>
                <w:sz w:val="22"/>
                <w:szCs w:val="22"/>
                <w:lang w:val="hy-AM"/>
              </w:rPr>
            </w:pPr>
            <w:r w:rsidRPr="00485DEF">
              <w:rPr>
                <w:rFonts w:ascii="GHEA Grapalat" w:hAnsi="GHEA Grapalat"/>
                <w:sz w:val="22"/>
                <w:szCs w:val="22"/>
              </w:rPr>
              <w:t>100%</w:t>
            </w:r>
          </w:p>
        </w:tc>
        <w:tc>
          <w:tcPr>
            <w:tcW w:w="845" w:type="dxa"/>
            <w:vAlign w:val="center"/>
          </w:tcPr>
          <w:p w14:paraId="300C00ED" w14:textId="505CE978" w:rsidR="00260E68" w:rsidRPr="00485DEF" w:rsidRDefault="00260E68" w:rsidP="00260E68">
            <w:pPr>
              <w:jc w:val="center"/>
              <w:rPr>
                <w:rFonts w:ascii="GHEA Grapalat" w:hAnsi="GHEA Grapalat" w:cs="Arial"/>
                <w:sz w:val="22"/>
                <w:szCs w:val="22"/>
                <w:lang w:val="hy-AM"/>
              </w:rPr>
            </w:pPr>
            <w:r w:rsidRPr="00485DEF">
              <w:rPr>
                <w:rFonts w:ascii="GHEA Grapalat" w:hAnsi="GHEA Grapalat"/>
                <w:sz w:val="22"/>
                <w:szCs w:val="22"/>
              </w:rPr>
              <w:t>100%</w:t>
            </w:r>
          </w:p>
        </w:tc>
        <w:tc>
          <w:tcPr>
            <w:tcW w:w="788" w:type="dxa"/>
            <w:vAlign w:val="center"/>
          </w:tcPr>
          <w:p w14:paraId="578C406A" w14:textId="10542C98" w:rsidR="00260E68" w:rsidRPr="00485DEF" w:rsidRDefault="00260E68" w:rsidP="00260E68">
            <w:pPr>
              <w:jc w:val="center"/>
              <w:rPr>
                <w:rFonts w:ascii="GHEA Grapalat" w:hAnsi="GHEA Grapalat" w:cs="Arial"/>
                <w:sz w:val="22"/>
                <w:szCs w:val="22"/>
                <w:lang w:val="hy-AM"/>
              </w:rPr>
            </w:pPr>
            <w:r w:rsidRPr="00485DEF">
              <w:rPr>
                <w:rFonts w:ascii="GHEA Grapalat" w:hAnsi="GHEA Grapalat"/>
                <w:sz w:val="22"/>
                <w:szCs w:val="22"/>
              </w:rPr>
              <w:t>100%</w:t>
            </w:r>
          </w:p>
        </w:tc>
      </w:tr>
      <w:tr w:rsidR="00260E68" w:rsidRPr="00B138F3" w14:paraId="0D4795A0" w14:textId="77777777" w:rsidTr="00260E68">
        <w:trPr>
          <w:cantSplit/>
          <w:trHeight w:val="20"/>
          <w:jc w:val="center"/>
        </w:trPr>
        <w:tc>
          <w:tcPr>
            <w:tcW w:w="1680" w:type="dxa"/>
            <w:vAlign w:val="center"/>
          </w:tcPr>
          <w:p w14:paraId="17828EEB" w14:textId="0731C177" w:rsidR="00260E68" w:rsidRPr="00260E68" w:rsidRDefault="00260E68" w:rsidP="00260E68">
            <w:pPr>
              <w:widowControl w:val="0"/>
              <w:jc w:val="center"/>
              <w:rPr>
                <w:rFonts w:ascii="GHEA Grapalat" w:hAnsi="GHEA Grapalat"/>
                <w:sz w:val="16"/>
                <w:szCs w:val="16"/>
              </w:rPr>
            </w:pPr>
            <w:r>
              <w:rPr>
                <w:rFonts w:ascii="GHEA Grapalat" w:hAnsi="GHEA Grapalat"/>
                <w:sz w:val="16"/>
                <w:szCs w:val="16"/>
              </w:rPr>
              <w:t>2</w:t>
            </w:r>
          </w:p>
        </w:tc>
        <w:tc>
          <w:tcPr>
            <w:tcW w:w="1992" w:type="dxa"/>
            <w:vAlign w:val="center"/>
          </w:tcPr>
          <w:p w14:paraId="06B190BC" w14:textId="0662AA94" w:rsidR="00260E68" w:rsidRPr="005266C7" w:rsidRDefault="00260E68" w:rsidP="00260E68">
            <w:pPr>
              <w:jc w:val="center"/>
              <w:rPr>
                <w:rFonts w:ascii="GHEA Grapalat" w:hAnsi="GHEA Grapalat"/>
                <w:sz w:val="22"/>
                <w:szCs w:val="22"/>
              </w:rPr>
            </w:pPr>
            <w:r w:rsidRPr="00260E68">
              <w:rPr>
                <w:rFonts w:ascii="GHEA Grapalat" w:hAnsi="GHEA Grapalat"/>
                <w:sz w:val="22"/>
                <w:szCs w:val="22"/>
              </w:rPr>
              <w:t>39221400/3</w:t>
            </w:r>
          </w:p>
        </w:tc>
        <w:tc>
          <w:tcPr>
            <w:tcW w:w="1746" w:type="dxa"/>
          </w:tcPr>
          <w:p w14:paraId="650A3B16" w14:textId="03ACAA63" w:rsidR="00260E68" w:rsidRPr="00260E68" w:rsidRDefault="00260E68" w:rsidP="00260E68">
            <w:pPr>
              <w:jc w:val="center"/>
              <w:rPr>
                <w:rFonts w:ascii="GHEA Grapalat" w:hAnsi="GHEA Grapalat"/>
                <w:sz w:val="22"/>
                <w:szCs w:val="22"/>
              </w:rPr>
            </w:pPr>
            <w:r w:rsidRPr="00260E68">
              <w:rPr>
                <w:rFonts w:ascii="GHEA Grapalat" w:hAnsi="GHEA Grapalat"/>
                <w:sz w:val="22"/>
                <w:szCs w:val="22"/>
              </w:rPr>
              <w:t>хозяйственные  товары</w:t>
            </w:r>
          </w:p>
        </w:tc>
        <w:tc>
          <w:tcPr>
            <w:tcW w:w="932" w:type="dxa"/>
            <w:vAlign w:val="center"/>
          </w:tcPr>
          <w:p w14:paraId="54899D13" w14:textId="083F889B"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w:t>
            </w:r>
          </w:p>
        </w:tc>
        <w:tc>
          <w:tcPr>
            <w:tcW w:w="963" w:type="dxa"/>
            <w:vAlign w:val="center"/>
          </w:tcPr>
          <w:p w14:paraId="3E5BB2D3" w14:textId="08685D6E"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w:t>
            </w:r>
          </w:p>
        </w:tc>
        <w:tc>
          <w:tcPr>
            <w:tcW w:w="676" w:type="dxa"/>
            <w:vAlign w:val="center"/>
          </w:tcPr>
          <w:p w14:paraId="5EE82915" w14:textId="26D50481"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w:t>
            </w:r>
          </w:p>
        </w:tc>
        <w:tc>
          <w:tcPr>
            <w:tcW w:w="823" w:type="dxa"/>
            <w:vAlign w:val="center"/>
          </w:tcPr>
          <w:p w14:paraId="0B7D0211" w14:textId="551A7D89"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w:t>
            </w:r>
          </w:p>
        </w:tc>
        <w:tc>
          <w:tcPr>
            <w:tcW w:w="656" w:type="dxa"/>
            <w:vAlign w:val="center"/>
          </w:tcPr>
          <w:p w14:paraId="55C50E2E" w14:textId="744EE535"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37%</w:t>
            </w:r>
          </w:p>
        </w:tc>
        <w:tc>
          <w:tcPr>
            <w:tcW w:w="656" w:type="dxa"/>
            <w:vAlign w:val="center"/>
          </w:tcPr>
          <w:p w14:paraId="03BDE9E9" w14:textId="11BC0670"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37%</w:t>
            </w:r>
          </w:p>
        </w:tc>
        <w:tc>
          <w:tcPr>
            <w:tcW w:w="693" w:type="dxa"/>
            <w:vAlign w:val="center"/>
          </w:tcPr>
          <w:p w14:paraId="27C3320A" w14:textId="754FA49E"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100%</w:t>
            </w:r>
          </w:p>
        </w:tc>
        <w:tc>
          <w:tcPr>
            <w:tcW w:w="804" w:type="dxa"/>
            <w:vAlign w:val="center"/>
          </w:tcPr>
          <w:p w14:paraId="06636B6C" w14:textId="0B6B2881"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100%</w:t>
            </w:r>
          </w:p>
        </w:tc>
        <w:tc>
          <w:tcPr>
            <w:tcW w:w="867" w:type="dxa"/>
            <w:vAlign w:val="center"/>
          </w:tcPr>
          <w:p w14:paraId="2F1CD425" w14:textId="28FD8DF1"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100%</w:t>
            </w:r>
          </w:p>
        </w:tc>
        <w:tc>
          <w:tcPr>
            <w:tcW w:w="843" w:type="dxa"/>
            <w:vAlign w:val="center"/>
          </w:tcPr>
          <w:p w14:paraId="000354FB" w14:textId="223B2F6B"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100%</w:t>
            </w:r>
          </w:p>
        </w:tc>
        <w:tc>
          <w:tcPr>
            <w:tcW w:w="941" w:type="dxa"/>
            <w:vAlign w:val="center"/>
          </w:tcPr>
          <w:p w14:paraId="1ADFC3E1" w14:textId="5396DFAE"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100%</w:t>
            </w:r>
          </w:p>
        </w:tc>
        <w:tc>
          <w:tcPr>
            <w:tcW w:w="845" w:type="dxa"/>
            <w:vAlign w:val="center"/>
          </w:tcPr>
          <w:p w14:paraId="156A460A" w14:textId="5E0FFECF"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100%</w:t>
            </w:r>
          </w:p>
        </w:tc>
        <w:tc>
          <w:tcPr>
            <w:tcW w:w="788" w:type="dxa"/>
            <w:vAlign w:val="center"/>
          </w:tcPr>
          <w:p w14:paraId="290DB0E2" w14:textId="26AF3AEB"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C8D4" w14:textId="77777777" w:rsidR="00373104" w:rsidRDefault="00373104">
      <w:r>
        <w:separator/>
      </w:r>
    </w:p>
  </w:endnote>
  <w:endnote w:type="continuationSeparator" w:id="0">
    <w:p w14:paraId="0A3FCAC5" w14:textId="77777777" w:rsidR="00373104" w:rsidRDefault="0037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5D715" w14:textId="77777777" w:rsidR="00373104" w:rsidRDefault="00373104">
      <w:r>
        <w:separator/>
      </w:r>
    </w:p>
  </w:footnote>
  <w:footnote w:type="continuationSeparator" w:id="0">
    <w:p w14:paraId="24018E03" w14:textId="77777777" w:rsidR="00373104" w:rsidRDefault="00373104">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99</Pages>
  <Words>22548</Words>
  <Characters>128525</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114</cp:revision>
  <cp:lastPrinted>2018-02-16T07:12:00Z</cp:lastPrinted>
  <dcterms:created xsi:type="dcterms:W3CDTF">2025-06-07T21:21:00Z</dcterms:created>
  <dcterms:modified xsi:type="dcterms:W3CDTF">2026-04-10T10:39:00Z</dcterms:modified>
</cp:coreProperties>
</file>