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7A423CE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A1DA1">
        <w:rPr>
          <w:rFonts w:ascii="GHEA Grapalat" w:hAnsi="GHEA Grapalat"/>
          <w:lang w:val="hy-AM"/>
        </w:rPr>
        <w:t>29.04</w:t>
      </w:r>
      <w:r w:rsidRPr="00051B69">
        <w:rPr>
          <w:rFonts w:ascii="GHEA Grapalat" w:hAnsi="GHEA Grapalat"/>
          <w:lang w:val="hy-AM"/>
        </w:rPr>
        <w:t>.</w:t>
      </w:r>
      <w:r w:rsidR="00DF118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1F7CF66B"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F21477">
        <w:rPr>
          <w:rFonts w:ascii="GHEA Grapalat" w:hAnsi="GHEA Grapalat"/>
        </w:rPr>
        <w:t>26/77</w:t>
      </w:r>
    </w:p>
    <w:p w14:paraId="35E55F34" w14:textId="67F0D140" w:rsidR="00981999" w:rsidRDefault="00F21477" w:rsidP="00051B69">
      <w:pPr>
        <w:widowControl w:val="0"/>
        <w:spacing w:after="160"/>
        <w:jc w:val="center"/>
        <w:rPr>
          <w:rFonts w:ascii="GHEA Grapalat" w:hAnsi="GHEA Grapalat"/>
        </w:rPr>
      </w:pPr>
      <w:r w:rsidRPr="00F21477">
        <w:rPr>
          <w:rFonts w:ascii="GHEA Grapalat" w:hAnsi="GHEA Grapalat"/>
        </w:rPr>
        <w:t>Процедура закупки объявляется с применением пункта 2 части 6 статьи 15 Закона «О закупках».</w:t>
      </w: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BEE10E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F21477" w:rsidRPr="00F21477">
        <w:rPr>
          <w:rFonts w:ascii="GHEA Grapalat" w:hAnsi="GHEA Grapalat"/>
          <w:b/>
          <w:bCs/>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r w:rsidR="00DF1185" w:rsidRPr="00DF1185">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517E7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A862A8">
        <w:rPr>
          <w:rFonts w:ascii="GHEA Grapalat" w:hAnsi="GHEA Grapalat"/>
          <w:b/>
          <w:bCs/>
          <w:sz w:val="20"/>
          <w:szCs w:val="20"/>
          <w:lang w:val="af-ZA"/>
        </w:rPr>
        <w:t>10:00</w:t>
      </w:r>
      <w:r w:rsidR="00194A35">
        <w:rPr>
          <w:rFonts w:ascii="GHEA Grapalat" w:hAnsi="GHEA Grapalat"/>
          <w:b/>
          <w:bCs/>
          <w:sz w:val="20"/>
          <w:szCs w:val="20"/>
          <w:lang w:val="af-ZA"/>
        </w:rPr>
        <w:t xml:space="preserve"> </w:t>
      </w:r>
      <w:r w:rsidRPr="00051B69">
        <w:rPr>
          <w:rFonts w:ascii="GHEA Grapalat" w:hAnsi="GHEA Grapalat"/>
          <w:b/>
          <w:bCs/>
        </w:rPr>
        <w:t xml:space="preserve">часов </w:t>
      </w:r>
      <w:r w:rsidR="00226A11">
        <w:rPr>
          <w:rFonts w:ascii="GHEA Grapalat" w:hAnsi="GHEA Grapalat"/>
          <w:b/>
          <w:bCs/>
          <w:lang w:val="hy-AM"/>
        </w:rPr>
        <w:t>08.05</w:t>
      </w:r>
      <w:r w:rsidR="00DF1185">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A58913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862A8">
        <w:rPr>
          <w:rFonts w:ascii="GHEA Grapalat" w:hAnsi="GHEA Grapalat"/>
          <w:b/>
          <w:bCs/>
          <w:sz w:val="20"/>
          <w:szCs w:val="20"/>
          <w:lang w:val="af-ZA"/>
        </w:rPr>
        <w:t>10:00</w:t>
      </w:r>
      <w:r w:rsidRPr="00051B69">
        <w:rPr>
          <w:rFonts w:ascii="GHEA Grapalat" w:hAnsi="GHEA Grapalat"/>
          <w:b/>
          <w:bCs/>
        </w:rPr>
        <w:t xml:space="preserve">часов </w:t>
      </w:r>
      <w:r w:rsidR="00226A11">
        <w:rPr>
          <w:rFonts w:ascii="GHEA Grapalat" w:hAnsi="GHEA Grapalat"/>
          <w:b/>
          <w:bCs/>
          <w:lang w:val="hy-AM"/>
        </w:rPr>
        <w:t>08.05</w:t>
      </w:r>
      <w:r w:rsidR="00DF1185">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40D4E507" w14:textId="6D7BF100" w:rsidR="00051B69" w:rsidRPr="00051B69" w:rsidRDefault="00051B69" w:rsidP="00F21477">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F21477" w:rsidRPr="00F21477">
        <w:rPr>
          <w:rFonts w:ascii="GHEA Grapalat" w:hAnsi="GHEA Grapalat"/>
        </w:rPr>
        <w:t xml:space="preserve">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 </w:t>
      </w:r>
      <w:r w:rsidR="00194A35"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3588AD8A" w:rsidR="00051B69" w:rsidRPr="00051B69" w:rsidRDefault="00F21477" w:rsidP="00051B69">
      <w:pPr>
        <w:widowControl w:val="0"/>
        <w:spacing w:after="160"/>
        <w:jc w:val="center"/>
        <w:rPr>
          <w:rFonts w:ascii="GHEA Grapalat" w:hAnsi="GHEA Grapalat"/>
          <w:i/>
        </w:rPr>
      </w:pPr>
      <w:r w:rsidRPr="00F21477">
        <w:rPr>
          <w:rFonts w:ascii="GHEA Grapalat" w:hAnsi="GHEA Grapalat"/>
          <w:b/>
        </w:rPr>
        <w:t xml:space="preserve">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EBD280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F21477">
        <w:rPr>
          <w:rFonts w:ascii="GHEA Grapalat" w:hAnsi="GHEA Grapalat"/>
          <w:spacing w:val="-6"/>
        </w:rPr>
        <w:t>26/77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6B97FC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w:t>
      </w:r>
      <w:r w:rsidR="00F21477" w:rsidRPr="00F21477">
        <w:rPr>
          <w:rFonts w:ascii="GHEA Grapalat" w:hAnsi="GHEA Grapalat"/>
          <w:b/>
          <w:bCs/>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r w:rsidR="00194A35" w:rsidRPr="00194A35">
        <w:rPr>
          <w:rFonts w:ascii="GHEA Grapalat" w:hAnsi="GHEA Grapalat"/>
        </w:rPr>
        <w:t>.</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9F4B85" w:rsidRPr="009F4B85">
        <w:rPr>
          <w:rFonts w:ascii="GHEA Grapalat" w:hAnsi="GHEA Grapalat"/>
        </w:rPr>
        <w:t>2</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B5174BE" w:rsidR="009C0FB4" w:rsidRPr="00194A35" w:rsidRDefault="002573BF" w:rsidP="009C3714">
            <w:pPr>
              <w:widowControl w:val="0"/>
              <w:spacing w:after="120"/>
              <w:jc w:val="center"/>
              <w:rPr>
                <w:rFonts w:ascii="GHEA Grapalat" w:hAnsi="GHEA Grapalat"/>
                <w:lang w:val="hy-AM"/>
              </w:rPr>
            </w:pPr>
            <w:r>
              <w:rPr>
                <w:rFonts w:ascii="GHEA Grapalat" w:hAnsi="GHEA Grapalat"/>
                <w:sz w:val="20"/>
                <w:szCs w:val="20"/>
                <w:lang w:val="hy-AM"/>
              </w:rPr>
              <w:t>417770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427DAD4" w:rsidR="009C3714" w:rsidRPr="001F056A" w:rsidRDefault="00F21477" w:rsidP="009C3714">
            <w:pPr>
              <w:widowControl w:val="0"/>
              <w:spacing w:after="120"/>
              <w:jc w:val="center"/>
              <w:rPr>
                <w:rFonts w:ascii="GHEA Grapalat" w:hAnsi="GHEA Grapalat"/>
                <w:sz w:val="20"/>
                <w:szCs w:val="20"/>
                <w:lang w:val="hy-AM"/>
              </w:rPr>
            </w:pPr>
            <w:r w:rsidRPr="00F21477">
              <w:rPr>
                <w:rFonts w:ascii="GHEA Grapalat" w:hAnsi="GHEA Grapalat"/>
                <w:sz w:val="20"/>
                <w:szCs w:val="20"/>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16676FCC"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w:t>
      </w:r>
      <w:r w:rsidR="00DF118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2B39E48E"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F118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364007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862A8">
        <w:rPr>
          <w:rFonts w:ascii="GHEA Grapalat" w:hAnsi="GHEA Grapalat"/>
          <w:b/>
          <w:bCs/>
          <w:sz w:val="24"/>
          <w:szCs w:val="24"/>
        </w:rPr>
        <w:t>10:00</w:t>
      </w:r>
      <w:r w:rsidR="00C428A0" w:rsidRPr="00C428A0">
        <w:rPr>
          <w:rFonts w:ascii="GHEA Grapalat" w:hAnsi="GHEA Grapalat"/>
          <w:b/>
          <w:bCs/>
          <w:sz w:val="24"/>
          <w:szCs w:val="24"/>
        </w:rPr>
        <w:t xml:space="preserve">часов </w:t>
      </w:r>
      <w:r w:rsidR="00226A11">
        <w:rPr>
          <w:rFonts w:ascii="GHEA Grapalat" w:hAnsi="GHEA Grapalat"/>
          <w:b/>
          <w:bCs/>
          <w:sz w:val="24"/>
          <w:szCs w:val="24"/>
        </w:rPr>
        <w:t>08.05</w:t>
      </w:r>
      <w:r w:rsidR="00DF1185">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67565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862A8">
        <w:rPr>
          <w:rFonts w:ascii="GHEA Grapalat" w:hAnsi="GHEA Grapalat"/>
          <w:b/>
          <w:bCs/>
          <w:sz w:val="24"/>
          <w:szCs w:val="24"/>
        </w:rPr>
        <w:t>10:00</w:t>
      </w:r>
      <w:r w:rsidR="00206E88" w:rsidRPr="00206E88">
        <w:rPr>
          <w:rFonts w:ascii="GHEA Grapalat" w:hAnsi="GHEA Grapalat"/>
          <w:b/>
          <w:bCs/>
          <w:sz w:val="24"/>
          <w:szCs w:val="24"/>
        </w:rPr>
        <w:t xml:space="preserve">часов </w:t>
      </w:r>
      <w:r w:rsidR="00226A11">
        <w:rPr>
          <w:rFonts w:ascii="GHEA Grapalat" w:hAnsi="GHEA Grapalat"/>
          <w:b/>
          <w:bCs/>
          <w:sz w:val="24"/>
          <w:szCs w:val="24"/>
        </w:rPr>
        <w:t>08.05</w:t>
      </w:r>
      <w:r w:rsidR="00DF1185">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527BF4F1"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F118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12BB605E"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F118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17723F49"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DF118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851B6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21477">
        <w:rPr>
          <w:rFonts w:ascii="GHEA Grapalat" w:hAnsi="GHEA Grapalat"/>
          <w:b/>
          <w:sz w:val="24"/>
          <w:szCs w:val="24"/>
        </w:rPr>
        <w:t>26/77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1FD6BB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F21477">
        <w:rPr>
          <w:rFonts w:ascii="GHEA Grapalat" w:hAnsi="GHEA Grapalat"/>
        </w:rPr>
        <w:t>26/77</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1E52FE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F21477">
        <w:rPr>
          <w:rFonts w:ascii="GHEA Grapalat" w:hAnsi="GHEA Grapalat"/>
        </w:rPr>
        <w:t>26/77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FA205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F21477">
        <w:rPr>
          <w:rFonts w:ascii="GHEA Grapalat" w:hAnsi="GHEA Grapalat"/>
        </w:rPr>
        <w:t>26/77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9CA602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21477">
        <w:rPr>
          <w:rFonts w:ascii="GHEA Grapalat" w:hAnsi="GHEA Grapalat"/>
          <w:b/>
          <w:sz w:val="24"/>
          <w:szCs w:val="24"/>
        </w:rPr>
        <w:t>26/77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55397C1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F21477">
        <w:rPr>
          <w:rFonts w:ascii="GHEA Grapalat" w:hAnsi="GHEA Grapalat"/>
          <w:b/>
          <w:i w:val="0"/>
          <w:sz w:val="24"/>
          <w:szCs w:val="24"/>
        </w:rPr>
        <w:t>26/77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E6E04F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21477">
        <w:rPr>
          <w:rFonts w:ascii="GHEA Grapalat" w:hAnsi="GHEA Grapalat"/>
          <w:b/>
          <w:sz w:val="24"/>
          <w:szCs w:val="24"/>
        </w:rPr>
        <w:t>26/77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C1DD36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F21477">
        <w:rPr>
          <w:rFonts w:ascii="GHEA Grapalat" w:hAnsi="GHEA Grapalat"/>
          <w:spacing w:val="-6"/>
        </w:rPr>
        <w:t>26/77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6BA96F1F" w:rsidR="009F4B85" w:rsidRPr="00916577" w:rsidRDefault="002573BF" w:rsidP="009F4B85">
            <w:pPr>
              <w:widowControl w:val="0"/>
              <w:jc w:val="center"/>
              <w:rPr>
                <w:rFonts w:ascii="GHEA Grapalat" w:hAnsi="GHEA Grapalat"/>
                <w:b/>
                <w:bCs/>
                <w:sz w:val="20"/>
                <w:szCs w:val="20"/>
              </w:rPr>
            </w:pPr>
            <w:r w:rsidRPr="002573BF">
              <w:rPr>
                <w:rFonts w:ascii="GHEA Grapalat" w:hAnsi="GHEA Grapalat"/>
                <w:sz w:val="20"/>
                <w:szCs w:val="20"/>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F477CB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21477">
        <w:rPr>
          <w:rFonts w:ascii="GHEA Grapalat" w:hAnsi="GHEA Grapalat"/>
          <w:b/>
          <w:sz w:val="24"/>
          <w:szCs w:val="24"/>
        </w:rPr>
        <w:t>26/77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4A2AAA7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6F2122" w:rsidRPr="006F2122">
        <w:rPr>
          <w:rFonts w:ascii="GHEA Grapalat" w:hAnsi="GHEA Grapalat"/>
          <w:b/>
          <w:bCs/>
        </w:rPr>
        <w:t>lusine_hovhannisyan@yerevan.am</w:t>
      </w:r>
      <w:r w:rsidR="00B61F90" w:rsidRPr="006F2122">
        <w:rPr>
          <w:rStyle w:val="Strong"/>
          <w:rFonts w:ascii="GHEA Grapalat" w:hAnsi="GHEA Grapalat"/>
          <w:b w:val="0"/>
          <w:bCs w:val="0"/>
          <w:sz w:val="20"/>
          <w:szCs w:val="20"/>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8724FC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21477">
        <w:rPr>
          <w:rFonts w:ascii="GHEA Grapalat" w:hAnsi="GHEA Grapalat"/>
          <w:b/>
          <w:sz w:val="24"/>
          <w:szCs w:val="24"/>
        </w:rPr>
        <w:t>26/77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4C691CF6"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DF118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5EC3E8AF" w14:textId="77777777" w:rsidR="002573BF" w:rsidRDefault="002573BF" w:rsidP="002573BF">
      <w:pPr>
        <w:widowControl w:val="0"/>
        <w:spacing w:after="160" w:line="360" w:lineRule="auto"/>
        <w:jc w:val="center"/>
        <w:rPr>
          <w:rFonts w:ascii="GHEA Grapalat" w:hAnsi="GHEA Grapalat"/>
          <w:lang w:val="hy-AM"/>
        </w:rPr>
      </w:pPr>
      <w:r w:rsidRPr="002573BF">
        <w:rPr>
          <w:rFonts w:ascii="GHEA Grapalat" w:hAnsi="GHEA Grapalat"/>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p>
    <w:p w14:paraId="746D90B3" w14:textId="5E13357F" w:rsidR="00D54B46" w:rsidRPr="002573BF" w:rsidRDefault="002573BF" w:rsidP="002573BF">
      <w:pPr>
        <w:widowControl w:val="0"/>
        <w:spacing w:after="160" w:line="360" w:lineRule="auto"/>
        <w:jc w:val="right"/>
        <w:rPr>
          <w:rFonts w:ascii="GHEA Grapalat" w:hAnsi="GHEA Grapalat"/>
          <w:lang w:val="hy-AM"/>
        </w:rPr>
      </w:pPr>
      <w:r>
        <w:rPr>
          <w:rFonts w:ascii="GHEA Grapalat" w:hAnsi="GHEA Grapalat"/>
        </w:rPr>
        <w:t xml:space="preserve">                            </w:t>
      </w:r>
      <w:r w:rsidR="00D54B46"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15"/>
        <w:gridCol w:w="1178"/>
        <w:gridCol w:w="1359"/>
        <w:gridCol w:w="824"/>
        <w:gridCol w:w="2306"/>
        <w:gridCol w:w="223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3C5AB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1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54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3C5AB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21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6"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C5AB3" w:rsidRPr="00E40AC8" w14:paraId="2CECA8C6" w14:textId="77777777" w:rsidTr="003C5AB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3C5AB3" w:rsidRPr="00453E01" w:rsidRDefault="003C5AB3" w:rsidP="003C5AB3">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48ED1C3F" w:rsidR="003C5AB3" w:rsidRPr="00674073" w:rsidRDefault="003C5AB3" w:rsidP="003C5AB3">
            <w:pPr>
              <w:jc w:val="center"/>
              <w:rPr>
                <w:rFonts w:ascii="GHEA Grapalat" w:hAnsi="GHEA Grapalat"/>
                <w:sz w:val="20"/>
                <w:lang w:val="hy-AM"/>
              </w:rPr>
            </w:pPr>
            <w:r w:rsidRPr="00FF3177">
              <w:rPr>
                <w:rFonts w:ascii="GHEA Grapalat" w:eastAsia="Calibri" w:hAnsi="GHEA Grapalat" w:cs="Calibri"/>
                <w:sz w:val="18"/>
                <w:lang w:val="hy-AM"/>
              </w:rPr>
              <w:t>71351540/</w:t>
            </w:r>
            <w:r>
              <w:rPr>
                <w:rFonts w:ascii="GHEA Grapalat" w:eastAsia="Calibri" w:hAnsi="GHEA Grapalat" w:cs="Calibri"/>
                <w:sz w:val="18"/>
              </w:rPr>
              <w:t>811</w:t>
            </w:r>
          </w:p>
        </w:tc>
        <w:tc>
          <w:tcPr>
            <w:tcW w:w="4215" w:type="dxa"/>
            <w:tcBorders>
              <w:top w:val="single" w:sz="4" w:space="0" w:color="auto"/>
              <w:bottom w:val="single" w:sz="4" w:space="0" w:color="auto"/>
            </w:tcBorders>
          </w:tcPr>
          <w:p w14:paraId="537157C9" w14:textId="77777777" w:rsidR="003C5AB3" w:rsidRDefault="003C5AB3" w:rsidP="003C5AB3">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812D0A">
              <w:rPr>
                <w:rFonts w:ascii="GHEA Grapalat" w:hAnsi="GHEA Grapalat" w:cs="Calibri"/>
                <w:b/>
                <w:color w:val="000000"/>
                <w:sz w:val="20"/>
                <w:szCs w:val="20"/>
              </w:rPr>
              <w:t>по строительству дворов</w:t>
            </w:r>
            <w:r>
              <w:rPr>
                <w:rFonts w:ascii="GHEA Grapalat" w:hAnsi="GHEA Grapalat" w:cs="Calibri"/>
                <w:b/>
                <w:color w:val="000000"/>
                <w:sz w:val="20"/>
                <w:szCs w:val="20"/>
              </w:rPr>
              <w:t xml:space="preserve"> </w:t>
            </w:r>
          </w:p>
          <w:p w14:paraId="3E41A3E5"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lastRenderedPageBreak/>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773954EA"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D7B9535"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9180A5D"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6A527237"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77F49F6A"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7E9493E0"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4F9E7A5"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223874BE"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AE361A8"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026528F"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939FA69"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0486C67"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5739898"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EB1A548"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выполнять необходимые ежедневные </w:t>
            </w:r>
            <w:r w:rsidRPr="005F3DFB">
              <w:rPr>
                <w:rFonts w:ascii="GHEA Grapalat" w:hAnsi="GHEA Grapalat" w:cs="Calibri"/>
                <w:color w:val="000000"/>
                <w:sz w:val="20"/>
                <w:szCs w:val="20"/>
                <w:lang w:val="hy-AM"/>
              </w:rPr>
              <w:lastRenderedPageBreak/>
              <w:t>записи, необходимые для контроля выполненияконтракта (включая рабочие сертификаты и другие необходимые документы);</w:t>
            </w:r>
          </w:p>
          <w:p w14:paraId="401E9F7C"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71D93A33"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59AB4C8"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0B16390C"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E973369"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399C29DF"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6FF2B0D"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Окончательный отчет должен включать копии следующих документов: окончательные исполнительныедокументы, итоговую описательную справку </w:t>
            </w:r>
            <w:r w:rsidRPr="005F3DFB">
              <w:rPr>
                <w:rFonts w:ascii="GHEA Grapalat" w:hAnsi="GHEA Grapalat" w:cs="Calibri"/>
                <w:color w:val="000000"/>
                <w:sz w:val="20"/>
                <w:szCs w:val="20"/>
                <w:lang w:val="hy-AM"/>
              </w:rPr>
              <w:lastRenderedPageBreak/>
              <w:t>осуществленных  работ  за весь период строительства, а также  фотографии завершенного строительного объекта.</w:t>
            </w:r>
          </w:p>
          <w:p w14:paraId="76235FCC" w14:textId="77777777" w:rsidR="003C5AB3" w:rsidRPr="005F3DFB"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61EF94A" w14:textId="77777777" w:rsidR="003C5AB3" w:rsidRDefault="003C5AB3" w:rsidP="003C5AB3">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2D4E602E" w:rsidR="003C5AB3" w:rsidRPr="00D01BEE" w:rsidRDefault="003C5AB3" w:rsidP="003C5AB3">
            <w:pPr>
              <w:widowControl w:val="0"/>
              <w:spacing w:after="120"/>
              <w:jc w:val="both"/>
              <w:rPr>
                <w:rFonts w:ascii="GHEA Grapalat" w:hAnsi="GHEA Grapalat"/>
                <w:sz w:val="18"/>
                <w:szCs w:val="18"/>
              </w:rPr>
            </w:pPr>
            <w:r w:rsidRPr="00DF6899">
              <w:rPr>
                <w:rFonts w:ascii="GHEA Grapalat" w:hAnsi="GHEA Grapalat" w:cs="Calibri"/>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3C5AB3" w:rsidRPr="00E40AC8" w:rsidRDefault="003C5AB3" w:rsidP="003C5AB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3C5AB3" w:rsidRPr="00E40AC8" w:rsidRDefault="003C5AB3" w:rsidP="003C5AB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3C5AB3" w:rsidRPr="00E40AC8" w:rsidRDefault="003C5AB3" w:rsidP="003C5AB3">
            <w:pPr>
              <w:widowControl w:val="0"/>
              <w:spacing w:after="120"/>
              <w:jc w:val="center"/>
              <w:rPr>
                <w:rFonts w:ascii="GHEA Grapalat" w:hAnsi="GHEA Grapalat"/>
                <w:sz w:val="20"/>
              </w:rPr>
            </w:pPr>
            <w:r>
              <w:rPr>
                <w:rFonts w:ascii="GHEA Grapalat" w:hAnsi="GHEA Grapalat"/>
                <w:sz w:val="20"/>
              </w:rPr>
              <w:t>1</w:t>
            </w:r>
          </w:p>
        </w:tc>
        <w:tc>
          <w:tcPr>
            <w:tcW w:w="2306" w:type="dxa"/>
            <w:tcBorders>
              <w:top w:val="single" w:sz="4" w:space="0" w:color="auto"/>
              <w:bottom w:val="single" w:sz="4" w:space="0" w:color="auto"/>
            </w:tcBorders>
            <w:vAlign w:val="center"/>
          </w:tcPr>
          <w:p w14:paraId="0D6BD602" w14:textId="37AE331A" w:rsidR="003C5AB3" w:rsidRPr="00674073" w:rsidRDefault="003C5AB3" w:rsidP="003C5AB3">
            <w:pPr>
              <w:widowControl w:val="0"/>
              <w:spacing w:after="120"/>
              <w:jc w:val="center"/>
              <w:rPr>
                <w:rFonts w:ascii="GHEA Grapalat" w:hAnsi="GHEA Grapalat"/>
              </w:rPr>
            </w:pPr>
            <w:r>
              <w:rPr>
                <w:rFonts w:ascii="GHEA Grapalat" w:eastAsia="Calibri" w:hAnsi="GHEA Grapalat" w:cs="Calibri"/>
                <w:sz w:val="20"/>
                <w:szCs w:val="20"/>
              </w:rPr>
              <w:t>А</w:t>
            </w:r>
            <w:r w:rsidRPr="00A03401">
              <w:rPr>
                <w:rFonts w:ascii="GHEA Grapalat" w:eastAsia="Calibri" w:hAnsi="GHEA Grapalat" w:cs="Calibri"/>
                <w:sz w:val="20"/>
                <w:szCs w:val="20"/>
              </w:rPr>
              <w:t>дминистративного район</w:t>
            </w:r>
            <w:r>
              <w:rPr>
                <w:rFonts w:ascii="GHEA Grapalat" w:eastAsia="Calibri" w:hAnsi="GHEA Grapalat" w:cs="Calibri"/>
                <w:sz w:val="20"/>
                <w:szCs w:val="20"/>
              </w:rPr>
              <w:t xml:space="preserve">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r w:rsidRPr="009029F3">
              <w:rPr>
                <w:rFonts w:ascii="GHEA Grapalat" w:eastAsia="Calibri" w:hAnsi="GHEA Grapalat" w:cs="Calibri"/>
                <w:sz w:val="20"/>
                <w:szCs w:val="20"/>
              </w:rPr>
              <w:t xml:space="preserve">ул. </w:t>
            </w:r>
            <w:r>
              <w:rPr>
                <w:rFonts w:ascii="GHEA Grapalat" w:eastAsia="Calibri" w:hAnsi="GHEA Grapalat" w:cs="Calibri"/>
                <w:sz w:val="20"/>
                <w:szCs w:val="20"/>
              </w:rPr>
              <w:lastRenderedPageBreak/>
              <w:t>Саряна 2/2</w:t>
            </w:r>
          </w:p>
        </w:tc>
        <w:tc>
          <w:tcPr>
            <w:tcW w:w="2237" w:type="dxa"/>
            <w:tcBorders>
              <w:top w:val="single" w:sz="4" w:space="0" w:color="auto"/>
              <w:bottom w:val="single" w:sz="4" w:space="0" w:color="auto"/>
            </w:tcBorders>
          </w:tcPr>
          <w:p w14:paraId="7CFDBA9A" w14:textId="496393A9" w:rsidR="003C5AB3" w:rsidRPr="005160AB" w:rsidRDefault="003C5AB3" w:rsidP="003C5AB3">
            <w:pPr>
              <w:widowControl w:val="0"/>
              <w:spacing w:after="120"/>
              <w:jc w:val="center"/>
              <w:rPr>
                <w:rFonts w:ascii="GHEA Grapalat" w:hAnsi="GHEA Grapalat"/>
                <w:sz w:val="20"/>
              </w:rPr>
            </w:pPr>
            <w:r w:rsidRPr="0029528E">
              <w:rPr>
                <w:rFonts w:ascii="GHEA Grapalat" w:eastAsia="Calibri" w:hAnsi="GHEA Grapalat" w:cs="Calibri"/>
                <w:sz w:val="20"/>
                <w:szCs w:val="20"/>
              </w:rPr>
              <w:lastRenderedPageBreak/>
              <w:t xml:space="preserve">Контракт вступает в силу со дня </w:t>
            </w:r>
            <w:r w:rsidRPr="0029528E">
              <w:rPr>
                <w:rFonts w:ascii="GHEA Grapalat" w:eastAsia="Calibri" w:hAnsi="GHEA Grapalat" w:cs="Calibri"/>
                <w:sz w:val="20"/>
                <w:szCs w:val="20"/>
              </w:rPr>
              <w:lastRenderedPageBreak/>
              <w:t>ратификации контракта</w:t>
            </w:r>
            <w:r>
              <w:rPr>
                <w:rFonts w:ascii="GHEA Grapalat" w:eastAsia="Calibri" w:hAnsi="GHEA Grapalat" w:cs="Calibri"/>
                <w:sz w:val="20"/>
                <w:szCs w:val="20"/>
              </w:rPr>
              <w:t>/соглашения</w:t>
            </w:r>
            <w:r w:rsidRPr="0029528E">
              <w:rPr>
                <w:rFonts w:ascii="GHEA Grapalat" w:eastAsia="Calibri" w:hAnsi="GHEA Grapalat" w:cs="Calibri"/>
                <w:sz w:val="20"/>
                <w:szCs w:val="20"/>
              </w:rPr>
              <w:t xml:space="preserve"> на закупку строительных работ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5AB3" w:rsidRPr="00F412AC" w14:paraId="2F969307" w14:textId="77777777" w:rsidTr="003C5AB3">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3C5AB3" w:rsidRPr="00F566BF" w:rsidRDefault="003C5AB3" w:rsidP="003C5AB3">
            <w:pPr>
              <w:jc w:val="center"/>
              <w:rPr>
                <w:rFonts w:ascii="GHEA Grapalat" w:hAnsi="GHEA Grapalat"/>
                <w:sz w:val="20"/>
                <w:lang w:val="es-ES"/>
              </w:rPr>
            </w:pPr>
            <w:r>
              <w:rPr>
                <w:rFonts w:ascii="GHEA Grapalat" w:hAnsi="GHEA Grapalat" w:cs="Calibri"/>
                <w:sz w:val="20"/>
                <w:szCs w:val="20"/>
              </w:rPr>
              <w:lastRenderedPageBreak/>
              <w:t>1</w:t>
            </w:r>
          </w:p>
        </w:tc>
        <w:tc>
          <w:tcPr>
            <w:tcW w:w="1620" w:type="dxa"/>
            <w:vAlign w:val="center"/>
          </w:tcPr>
          <w:p w14:paraId="17508A79" w14:textId="195317DF" w:rsidR="003C5AB3" w:rsidRPr="00A06CB0" w:rsidRDefault="003C5AB3" w:rsidP="003C5AB3">
            <w:pPr>
              <w:jc w:val="center"/>
              <w:rPr>
                <w:rFonts w:ascii="GHEA Grapalat" w:hAnsi="GHEA Grapalat"/>
                <w:sz w:val="20"/>
                <w:lang w:val="hy-AM"/>
              </w:rPr>
            </w:pPr>
            <w:r w:rsidRPr="00FF3177">
              <w:rPr>
                <w:rFonts w:ascii="GHEA Grapalat" w:eastAsia="Calibri" w:hAnsi="GHEA Grapalat" w:cs="Calibri"/>
                <w:sz w:val="18"/>
                <w:lang w:val="hy-AM"/>
              </w:rPr>
              <w:t>71351540/</w:t>
            </w:r>
            <w:r>
              <w:rPr>
                <w:rFonts w:ascii="GHEA Grapalat" w:eastAsia="Calibri" w:hAnsi="GHEA Grapalat" w:cs="Calibri"/>
                <w:sz w:val="18"/>
              </w:rPr>
              <w:t>811</w:t>
            </w:r>
          </w:p>
        </w:tc>
        <w:tc>
          <w:tcPr>
            <w:tcW w:w="2236" w:type="dxa"/>
            <w:tcBorders>
              <w:top w:val="single" w:sz="4" w:space="0" w:color="auto"/>
              <w:left w:val="single" w:sz="4" w:space="0" w:color="auto"/>
              <w:bottom w:val="single" w:sz="4" w:space="0" w:color="auto"/>
              <w:right w:val="single" w:sz="4" w:space="0" w:color="auto"/>
            </w:tcBorders>
            <w:vAlign w:val="center"/>
          </w:tcPr>
          <w:p w14:paraId="2D8913EC" w14:textId="77777777" w:rsidR="003C5AB3" w:rsidRPr="003C5AB3" w:rsidRDefault="003C5AB3" w:rsidP="003C5AB3">
            <w:pPr>
              <w:widowControl w:val="0"/>
              <w:spacing w:after="160"/>
              <w:jc w:val="center"/>
              <w:rPr>
                <w:rFonts w:ascii="GHEA Grapalat" w:hAnsi="GHEA Grapalat"/>
                <w:sz w:val="20"/>
                <w:szCs w:val="20"/>
                <w:lang w:val="hy-AM"/>
              </w:rPr>
            </w:pPr>
            <w:r w:rsidRPr="003C5AB3">
              <w:rPr>
                <w:rFonts w:ascii="GHEA Grapalat" w:hAnsi="GHEA Grapalat"/>
                <w:sz w:val="20"/>
                <w:szCs w:val="20"/>
              </w:rPr>
              <w:t>Консультационные услуги по техническому надзору за качеством работ по благоустройству и модернизации парка, расположенного по адресу Сарьяна 2/2, административный район Кентрон.</w:t>
            </w:r>
          </w:p>
          <w:p w14:paraId="07DD0A8B" w14:textId="5A37E640" w:rsidR="003C5AB3" w:rsidRPr="003C5AB3" w:rsidRDefault="003C5AB3" w:rsidP="003C5AB3">
            <w:pPr>
              <w:jc w:val="center"/>
              <w:rPr>
                <w:rFonts w:ascii="GHEA Grapalat" w:hAnsi="GHEA Grapalat"/>
                <w:sz w:val="20"/>
                <w:szCs w:val="20"/>
                <w:lang w:val="hy-AM"/>
              </w:rPr>
            </w:pPr>
          </w:p>
        </w:tc>
        <w:tc>
          <w:tcPr>
            <w:tcW w:w="682" w:type="dxa"/>
            <w:textDirection w:val="btLr"/>
            <w:vAlign w:val="center"/>
          </w:tcPr>
          <w:p w14:paraId="45EA2E05" w14:textId="19D317A0" w:rsidR="003C5AB3" w:rsidRPr="00A42C01" w:rsidRDefault="003C5AB3" w:rsidP="003C5AB3">
            <w:pPr>
              <w:widowControl w:val="0"/>
              <w:spacing w:after="120"/>
              <w:jc w:val="center"/>
              <w:rPr>
                <w:rFonts w:ascii="GHEA Grapalat" w:hAnsi="GHEA Grapalat"/>
                <w:sz w:val="20"/>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3F44025" w14:textId="310ACB8D" w:rsidR="003C5AB3" w:rsidRPr="00F412AC" w:rsidRDefault="003C5AB3" w:rsidP="003C5AB3">
            <w:pPr>
              <w:widowControl w:val="0"/>
              <w:spacing w:after="120"/>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6BCEB9DA" w:rsidR="003C5AB3" w:rsidRPr="00F412AC" w:rsidRDefault="003C5AB3" w:rsidP="003C5AB3">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1ADE806A" w14:textId="01A151D1"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694" w:type="dxa"/>
            <w:textDirection w:val="btLr"/>
            <w:vAlign w:val="center"/>
          </w:tcPr>
          <w:p w14:paraId="64F12FE8" w14:textId="5486D17C"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566" w:type="dxa"/>
            <w:textDirection w:val="btLr"/>
            <w:vAlign w:val="center"/>
          </w:tcPr>
          <w:p w14:paraId="13C7C97A" w14:textId="753033F1"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601" w:type="dxa"/>
            <w:textDirection w:val="btLr"/>
            <w:vAlign w:val="center"/>
          </w:tcPr>
          <w:p w14:paraId="7288F9E6" w14:textId="6C248DFA"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611" w:type="dxa"/>
            <w:textDirection w:val="btLr"/>
            <w:vAlign w:val="center"/>
          </w:tcPr>
          <w:p w14:paraId="0BE7EFAF" w14:textId="118B0B59"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768" w:type="dxa"/>
            <w:textDirection w:val="btLr"/>
            <w:vAlign w:val="center"/>
          </w:tcPr>
          <w:p w14:paraId="5BE2BB41" w14:textId="729DE63D"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706" w:type="dxa"/>
            <w:textDirection w:val="btLr"/>
            <w:vAlign w:val="center"/>
          </w:tcPr>
          <w:p w14:paraId="24368CAC" w14:textId="66E94415" w:rsidR="003C5AB3" w:rsidRPr="009F4B85"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720" w:type="dxa"/>
            <w:textDirection w:val="btLr"/>
            <w:vAlign w:val="center"/>
          </w:tcPr>
          <w:p w14:paraId="5BBF7714" w14:textId="151C3AFA"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810" w:type="dxa"/>
            <w:textDirection w:val="btLr"/>
            <w:vAlign w:val="center"/>
          </w:tcPr>
          <w:p w14:paraId="5B4816E0" w14:textId="20D646C6" w:rsidR="003C5AB3" w:rsidRPr="00F412AC" w:rsidRDefault="003C5AB3" w:rsidP="003C5AB3">
            <w:pPr>
              <w:widowControl w:val="0"/>
              <w:spacing w:after="120"/>
              <w:ind w:left="113" w:right="113"/>
              <w:jc w:val="center"/>
              <w:rPr>
                <w:rFonts w:ascii="GHEA Grapalat" w:hAnsi="GHEA Grapalat" w:cs="Arial"/>
                <w:sz w:val="16"/>
              </w:rPr>
            </w:pPr>
            <w:r w:rsidRPr="00E76291">
              <w:rPr>
                <w:rFonts w:ascii="GHEA Grapalat" w:hAnsi="GHEA Grapalat"/>
                <w:sz w:val="20"/>
                <w:lang w:val="pt-BR"/>
              </w:rPr>
              <w:t>0%</w:t>
            </w:r>
          </w:p>
        </w:tc>
        <w:tc>
          <w:tcPr>
            <w:tcW w:w="1183" w:type="dxa"/>
            <w:textDirection w:val="btLr"/>
            <w:vAlign w:val="center"/>
          </w:tcPr>
          <w:p w14:paraId="77A27CB1" w14:textId="7757E285" w:rsidR="003C5AB3" w:rsidRPr="00F412AC" w:rsidRDefault="003C5AB3" w:rsidP="003C5AB3">
            <w:pPr>
              <w:widowControl w:val="0"/>
              <w:spacing w:after="120"/>
              <w:ind w:left="113" w:right="113"/>
              <w:jc w:val="center"/>
              <w:rPr>
                <w:rFonts w:ascii="GHEA Grapalat" w:hAnsi="GHEA Grapalat"/>
                <w:b/>
                <w:sz w:val="16"/>
              </w:rPr>
            </w:pPr>
            <w:r w:rsidRPr="00E76291">
              <w:rPr>
                <w:rFonts w:ascii="GHEA Grapalat" w:hAnsi="GHEA Grapalat"/>
                <w:sz w:val="20"/>
                <w:lang w:val="pt-BR"/>
              </w:rPr>
              <w:t>0%</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6622" w14:textId="77777777" w:rsidR="005A7095" w:rsidRDefault="005A7095">
      <w:r>
        <w:separator/>
      </w:r>
    </w:p>
  </w:endnote>
  <w:endnote w:type="continuationSeparator" w:id="0">
    <w:p w14:paraId="4000C3DB" w14:textId="77777777" w:rsidR="005A7095" w:rsidRDefault="005A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5FBBB" w14:textId="77777777" w:rsidR="005A7095" w:rsidRDefault="005A7095">
      <w:r>
        <w:separator/>
      </w:r>
    </w:p>
  </w:footnote>
  <w:footnote w:type="continuationSeparator" w:id="0">
    <w:p w14:paraId="60507490" w14:textId="77777777" w:rsidR="005A7095" w:rsidRDefault="005A709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807"/>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4A3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A11"/>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6CDD"/>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E37"/>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DA1"/>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AB3"/>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4C9"/>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9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07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12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2F77"/>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B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2A8"/>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521"/>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4A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85"/>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477"/>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81</Pages>
  <Words>18275</Words>
  <Characters>104172</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1938</cp:revision>
  <cp:lastPrinted>2018-02-16T07:12:00Z</cp:lastPrinted>
  <dcterms:created xsi:type="dcterms:W3CDTF">2019-10-28T07:04:00Z</dcterms:created>
  <dcterms:modified xsi:type="dcterms:W3CDTF">2026-04-30T07:57:00Z</dcterms:modified>
</cp:coreProperties>
</file>