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08DBA4D" w:rsidR="001B2024" w:rsidRPr="00AD33A1" w:rsidRDefault="00AD33A1" w:rsidP="001B2024">
      <w:pPr>
        <w:pStyle w:val="BodyTextIndent"/>
        <w:spacing w:line="240" w:lineRule="auto"/>
        <w:jc w:val="center"/>
        <w:rPr>
          <w:rFonts w:ascii="GHEA Grapalat" w:hAnsi="GHEA Grapalat"/>
          <w:i w:val="0"/>
          <w:color w:val="EE0000"/>
          <w:lang w:val="af-ZA"/>
        </w:rPr>
      </w:pPr>
      <w:r w:rsidRPr="00AD33A1">
        <w:rPr>
          <w:rFonts w:ascii="GHEA Grapalat" w:hAnsi="GHEA Grapalat"/>
          <w:i w:val="0"/>
          <w:color w:val="EE0000"/>
          <w:lang w:val="af-ZA"/>
        </w:rPr>
        <w:t>0</w:t>
      </w:r>
      <w:r w:rsidR="006B4F74">
        <w:rPr>
          <w:rFonts w:ascii="GHEA Grapalat" w:hAnsi="GHEA Grapalat"/>
          <w:i w:val="0"/>
          <w:color w:val="EE0000"/>
          <w:lang w:val="af-ZA"/>
        </w:rPr>
        <w:t>8</w:t>
      </w:r>
      <w:r w:rsidR="00F17B6E" w:rsidRPr="00AD33A1">
        <w:rPr>
          <w:rFonts w:ascii="GHEA Grapalat" w:hAnsi="GHEA Grapalat"/>
          <w:i w:val="0"/>
          <w:color w:val="EE0000"/>
          <w:lang w:val="af-ZA"/>
        </w:rPr>
        <w:t>.0</w:t>
      </w:r>
      <w:r w:rsidR="00D906E9">
        <w:rPr>
          <w:rFonts w:ascii="GHEA Grapalat" w:hAnsi="GHEA Grapalat"/>
          <w:i w:val="0"/>
          <w:color w:val="EE0000"/>
          <w:lang w:val="af-ZA"/>
        </w:rPr>
        <w:t>7</w:t>
      </w:r>
      <w:r w:rsidR="00F17B6E" w:rsidRPr="00AD33A1">
        <w:rPr>
          <w:rFonts w:ascii="GHEA Grapalat" w:hAnsi="GHEA Grapalat"/>
          <w:i w:val="0"/>
          <w:color w:val="EE0000"/>
          <w:lang w:val="af-ZA"/>
        </w:rPr>
        <w:t>.2026</w:t>
      </w:r>
      <w:r w:rsidR="00211652">
        <w:rPr>
          <w:rFonts w:ascii="GHEA Grapalat" w:hAnsi="GHEA Grapalat"/>
          <w:i w:val="0"/>
          <w:color w:val="EE0000"/>
          <w:lang w:val="af-ZA"/>
        </w:rPr>
        <w:t xml:space="preserve"> թիվ </w:t>
      </w:r>
      <w:r w:rsidR="001B2024" w:rsidRPr="00AD33A1">
        <w:rPr>
          <w:rFonts w:ascii="GHEA Grapalat" w:hAnsi="GHEA Grapalat"/>
          <w:i w:val="0"/>
          <w:color w:val="EE0000"/>
          <w:lang w:val="af-ZA"/>
        </w:rPr>
        <w:t>«</w:t>
      </w:r>
      <w:r w:rsidR="00EC5FD7" w:rsidRPr="00AD33A1">
        <w:rPr>
          <w:rFonts w:ascii="GHEA Grapalat" w:hAnsi="GHEA Grapalat"/>
          <w:i w:val="0"/>
          <w:color w:val="EE0000"/>
          <w:lang w:val="af-ZA"/>
        </w:rPr>
        <w:t>1</w:t>
      </w:r>
      <w:r w:rsidR="001B2024" w:rsidRPr="00AD33A1">
        <w:rPr>
          <w:rFonts w:ascii="GHEA Grapalat" w:hAnsi="GHEA Grapalat"/>
          <w:i w:val="0"/>
          <w:color w:val="EE000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3081C1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D906E9">
        <w:rPr>
          <w:rFonts w:ascii="GHEA Grapalat" w:hAnsi="GHEA Grapalat"/>
          <w:b/>
          <w:i w:val="0"/>
          <w:lang w:val="af-ZA"/>
        </w:rPr>
        <w:t>ԵՔ-ԳՀԾՁԲ-26/128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529163F"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95A">
        <w:rPr>
          <w:rFonts w:ascii="GHEA Grapalat" w:hAnsi="GHEA Grapalat"/>
          <w:sz w:val="24"/>
          <w:szCs w:val="24"/>
          <w:lang w:val="hy-AM"/>
        </w:rPr>
        <w:t>հոգեբանական խորհրդատվության ծառայությունների</w:t>
      </w:r>
      <w:r w:rsidR="007A295A"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D5F450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906E9">
        <w:rPr>
          <w:rFonts w:ascii="GHEA Grapalat" w:hAnsi="GHEA Grapalat"/>
          <w:i w:val="0"/>
          <w:lang w:val="af-ZA"/>
        </w:rPr>
        <w:t>23.07.2026</w:t>
      </w:r>
      <w:r w:rsidR="004B7243" w:rsidRPr="00E26010">
        <w:rPr>
          <w:rFonts w:ascii="GHEA Grapalat" w:hAnsi="GHEA Grapalat"/>
          <w:b/>
          <w:i w:val="0"/>
          <w:lang w:val="af-ZA"/>
        </w:rPr>
        <w:t xml:space="preserve">, </w:t>
      </w:r>
      <w:proofErr w:type="spellStart"/>
      <w:r w:rsidR="004B7243" w:rsidRPr="00E26010">
        <w:rPr>
          <w:rFonts w:ascii="GHEA Grapalat" w:hAnsi="GHEA Grapalat" w:cs="Sylfaen"/>
          <w:b/>
          <w:i w:val="0"/>
          <w:lang w:val="en-US"/>
        </w:rPr>
        <w:t>ժամը</w:t>
      </w:r>
      <w:proofErr w:type="spellEnd"/>
      <w:r w:rsidR="004B7243" w:rsidRPr="00C94903">
        <w:rPr>
          <w:rFonts w:ascii="GHEA Grapalat" w:hAnsi="GHEA Grapalat"/>
          <w:b/>
          <w:i w:val="0"/>
          <w:lang w:val="af-ZA"/>
        </w:rPr>
        <w:t xml:space="preserve"> </w:t>
      </w:r>
      <w:r w:rsidR="004B7243">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A35B76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6B4F74">
        <w:rPr>
          <w:rFonts w:ascii="GHEA Grapalat" w:hAnsi="GHEA Grapalat"/>
          <w:i w:val="0"/>
          <w:lang w:val="af-ZA"/>
        </w:rPr>
        <w:t>2</w:t>
      </w:r>
      <w:r w:rsidR="00D906E9">
        <w:rPr>
          <w:rFonts w:ascii="GHEA Grapalat" w:hAnsi="GHEA Grapalat"/>
          <w:i w:val="0"/>
          <w:lang w:val="af-ZA"/>
        </w:rPr>
        <w:t>3</w:t>
      </w:r>
      <w:r w:rsidR="00163733">
        <w:rPr>
          <w:rFonts w:ascii="GHEA Grapalat" w:hAnsi="GHEA Grapalat"/>
          <w:b/>
          <w:i w:val="0"/>
          <w:lang w:val="hy-AM"/>
        </w:rPr>
        <w:t>.0</w:t>
      </w:r>
      <w:r w:rsidR="00D906E9">
        <w:rPr>
          <w:rFonts w:ascii="GHEA Grapalat" w:hAnsi="GHEA Grapalat"/>
          <w:b/>
          <w:i w:val="0"/>
          <w:lang w:val="hy-AM"/>
        </w:rPr>
        <w:t>7</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w:t>
      </w:r>
      <w:r w:rsidR="004B7243">
        <w:rPr>
          <w:rFonts w:ascii="GHEA Grapalat" w:hAnsi="GHEA Grapalat"/>
          <w:b/>
          <w:i w:val="0"/>
          <w:lang w:val="af-ZA"/>
        </w:rPr>
        <w:t>1</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BDD9EF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D906E9">
        <w:rPr>
          <w:rFonts w:ascii="GHEA Grapalat" w:hAnsi="GHEA Grapalat" w:cs="Sylfaen"/>
          <w:b/>
          <w:sz w:val="20"/>
          <w:szCs w:val="20"/>
          <w:lang w:val="hy-AM"/>
        </w:rPr>
        <w:t>ԵՔ-ԳՀԾՁԲ-26/128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4A112715"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211652">
        <w:rPr>
          <w:rFonts w:ascii="GHEA Grapalat" w:hAnsi="GHEA Grapalat" w:cs="Times Armenian"/>
          <w:lang w:val="hy-AM"/>
        </w:rPr>
        <w:t>0</w:t>
      </w:r>
      <w:r w:rsidR="006B4F74">
        <w:rPr>
          <w:rFonts w:ascii="GHEA Grapalat" w:hAnsi="GHEA Grapalat" w:cs="Times Armenian"/>
          <w:lang w:val="hy-AM"/>
        </w:rPr>
        <w:t>8</w:t>
      </w:r>
      <w:r w:rsidR="00F17B6E">
        <w:rPr>
          <w:rFonts w:ascii="GHEA Grapalat" w:hAnsi="GHEA Grapalat" w:cs="Times Armenian"/>
          <w:lang w:val="hy-AM"/>
        </w:rPr>
        <w:t>.0</w:t>
      </w:r>
      <w:r w:rsidR="00D906E9">
        <w:rPr>
          <w:rFonts w:ascii="GHEA Grapalat" w:hAnsi="GHEA Grapalat" w:cs="Times Armenian"/>
          <w:lang w:val="hy-AM"/>
        </w:rPr>
        <w:t>7</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7A295A">
        <w:rPr>
          <w:rFonts w:ascii="GHEA Grapalat" w:hAnsi="GHEA Grapalat" w:cs="Sylfaen"/>
          <w:lang w:val="hy-AM"/>
        </w:rPr>
        <w:t>Հ</w:t>
      </w:r>
      <w:r w:rsidRPr="00F566BF">
        <w:rPr>
          <w:rFonts w:ascii="GHEA Grapalat" w:hAnsi="GHEA Grapalat" w:cs="Times Armenian"/>
          <w:lang w:val="af-ZA"/>
        </w:rPr>
        <w:t xml:space="preserve"> </w:t>
      </w:r>
      <w:r w:rsidRPr="007A295A">
        <w:rPr>
          <w:rFonts w:ascii="GHEA Grapalat" w:hAnsi="GHEA Grapalat" w:cs="Sylfaen"/>
          <w:lang w:val="hy-AM"/>
        </w:rPr>
        <w:t>Ր</w:t>
      </w:r>
      <w:r w:rsidRPr="00F566BF">
        <w:rPr>
          <w:rFonts w:ascii="GHEA Grapalat" w:hAnsi="GHEA Grapalat" w:cs="Times Armenian"/>
          <w:lang w:val="af-ZA"/>
        </w:rPr>
        <w:t xml:space="preserve"> </w:t>
      </w:r>
      <w:r w:rsidRPr="007A295A">
        <w:rPr>
          <w:rFonts w:ascii="GHEA Grapalat" w:hAnsi="GHEA Grapalat" w:cs="Sylfaen"/>
          <w:lang w:val="hy-AM"/>
        </w:rPr>
        <w:t>Ա</w:t>
      </w:r>
      <w:r w:rsidRPr="00F566BF">
        <w:rPr>
          <w:rFonts w:ascii="GHEA Grapalat" w:hAnsi="GHEA Grapalat" w:cs="Times Armenian"/>
          <w:lang w:val="af-ZA"/>
        </w:rPr>
        <w:t xml:space="preserve"> </w:t>
      </w:r>
      <w:r w:rsidRPr="007A295A">
        <w:rPr>
          <w:rFonts w:ascii="GHEA Grapalat" w:hAnsi="GHEA Grapalat" w:cs="Sylfaen"/>
          <w:lang w:val="hy-AM"/>
        </w:rPr>
        <w:t>Վ</w:t>
      </w:r>
      <w:r w:rsidRPr="00F566BF">
        <w:rPr>
          <w:rFonts w:ascii="GHEA Grapalat" w:hAnsi="GHEA Grapalat" w:cs="Times Armenian"/>
          <w:lang w:val="af-ZA"/>
        </w:rPr>
        <w:t xml:space="preserve"> </w:t>
      </w:r>
      <w:r w:rsidRPr="007A295A">
        <w:rPr>
          <w:rFonts w:ascii="GHEA Grapalat" w:hAnsi="GHEA Grapalat" w:cs="Sylfaen"/>
          <w:lang w:val="hy-AM"/>
        </w:rPr>
        <w:t>Ե</w:t>
      </w:r>
      <w:r w:rsidRPr="00F566BF">
        <w:rPr>
          <w:rFonts w:ascii="GHEA Grapalat" w:hAnsi="GHEA Grapalat" w:cs="Times Armenian"/>
          <w:lang w:val="af-ZA"/>
        </w:rPr>
        <w:t xml:space="preserve"> </w:t>
      </w:r>
      <w:r w:rsidRPr="007A295A">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66BAC13" w14:textId="77777777" w:rsidR="00532C24" w:rsidRPr="00F566BF" w:rsidRDefault="00532C24" w:rsidP="00532C24">
      <w:pPr>
        <w:pStyle w:val="BodyText"/>
        <w:ind w:right="-7" w:firstLine="567"/>
        <w:jc w:val="center"/>
        <w:rPr>
          <w:rFonts w:ascii="GHEA Grapalat" w:hAnsi="GHEA Grapalat" w:cs="Sylfaen"/>
          <w:lang w:val="af-ZA"/>
        </w:rPr>
      </w:pPr>
    </w:p>
    <w:p w14:paraId="1BB55063" w14:textId="77777777" w:rsidR="00532C24" w:rsidRPr="00F566BF" w:rsidRDefault="00532C24" w:rsidP="00532C24">
      <w:pPr>
        <w:pStyle w:val="BodyText"/>
        <w:ind w:right="-7" w:firstLine="567"/>
        <w:jc w:val="center"/>
        <w:rPr>
          <w:rFonts w:ascii="GHEA Grapalat" w:hAnsi="GHEA Grapalat" w:cs="Sylfaen"/>
          <w:lang w:val="af-ZA"/>
        </w:rPr>
      </w:pPr>
    </w:p>
    <w:p w14:paraId="15D9A6A2" w14:textId="77777777" w:rsidR="00532C24" w:rsidRPr="00F566BF" w:rsidRDefault="00532C24" w:rsidP="00532C24">
      <w:pPr>
        <w:pStyle w:val="BodyText"/>
        <w:ind w:right="-7" w:firstLine="567"/>
        <w:jc w:val="center"/>
        <w:rPr>
          <w:rFonts w:ascii="GHEA Grapalat" w:hAnsi="GHEA Grapalat"/>
          <w:lang w:val="af-ZA"/>
        </w:rPr>
      </w:pPr>
      <w:r>
        <w:rPr>
          <w:rFonts w:ascii="GHEA Grapalat" w:hAnsi="GHEA Grapalat"/>
          <w:lang w:val="hy-AM"/>
        </w:rPr>
        <w:t>հոգեբանական խորհրդատվության ծառայությունների</w:t>
      </w:r>
    </w:p>
    <w:p w14:paraId="10F98ED5" w14:textId="13408612" w:rsidR="00D25FF8" w:rsidRPr="00EA6654" w:rsidRDefault="007C1B8F" w:rsidP="00EA6654">
      <w:pPr>
        <w:pStyle w:val="BodyText"/>
        <w:ind w:right="-7"/>
        <w:jc w:val="center"/>
        <w:rPr>
          <w:rFonts w:ascii="GHEA Grapalat" w:hAnsi="GHEA Grapalat"/>
          <w:szCs w:val="22"/>
          <w:lang w:val="af-ZA"/>
        </w:rPr>
      </w:pP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DC6CD2">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75184ED4" w14:textId="77777777" w:rsidR="00532C24" w:rsidRPr="00F566BF" w:rsidRDefault="00532C24" w:rsidP="00532C24">
      <w:pPr>
        <w:pStyle w:val="BodyText"/>
        <w:ind w:right="-7" w:firstLine="567"/>
        <w:jc w:val="center"/>
        <w:rPr>
          <w:rFonts w:ascii="GHEA Grapalat" w:hAnsi="GHEA Grapalat"/>
          <w:lang w:val="af-ZA"/>
        </w:rPr>
      </w:pPr>
      <w:r>
        <w:rPr>
          <w:rFonts w:ascii="GHEA Grapalat" w:hAnsi="GHEA Grapalat"/>
          <w:lang w:val="hy-AM"/>
        </w:rPr>
        <w:t>հոգեբանական խորհրդատվության ծառայությունների</w:t>
      </w:r>
    </w:p>
    <w:p w14:paraId="40952256" w14:textId="77777777" w:rsidR="00532C24" w:rsidRPr="00EA6654" w:rsidRDefault="00532C24" w:rsidP="00532C24">
      <w:pPr>
        <w:pStyle w:val="BodyText"/>
        <w:ind w:right="-7"/>
        <w:jc w:val="center"/>
        <w:rPr>
          <w:rFonts w:ascii="GHEA Grapalat" w:hAnsi="GHEA Grapalat"/>
          <w:szCs w:val="22"/>
          <w:lang w:val="af-ZA"/>
        </w:rPr>
      </w:pP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Pr>
          <w:rFonts w:ascii="GHEA Grapalat" w:hAnsi="GHEA Grapalat" w:cs="Sylfaen"/>
          <w:bCs/>
        </w:rPr>
        <w:t>գնանշման</w:t>
      </w:r>
      <w:proofErr w:type="spellEnd"/>
      <w:r w:rsidRPr="00F17B6E">
        <w:rPr>
          <w:rFonts w:ascii="GHEA Grapalat" w:hAnsi="GHEA Grapalat" w:cs="Sylfaen"/>
          <w:bCs/>
          <w:lang w:val="af-ZA"/>
        </w:rPr>
        <w:t xml:space="preserve"> </w:t>
      </w:r>
      <w:proofErr w:type="spellStart"/>
      <w:r>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A7A4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906E9">
        <w:rPr>
          <w:rFonts w:ascii="GHEA Grapalat" w:hAnsi="GHEA Grapalat"/>
          <w:b/>
          <w:sz w:val="20"/>
          <w:lang w:val="af-ZA"/>
        </w:rPr>
        <w:t>ԵՔ-ԳՀԾՁԲ-26/128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56D25A10"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7A295A">
        <w:rPr>
          <w:rFonts w:ascii="GHEA Grapalat" w:hAnsi="GHEA Grapalat"/>
          <w:lang w:val="hy-AM"/>
        </w:rPr>
        <w:t>հոգեբանական խորհրդատվության ծառայությունների</w:t>
      </w:r>
      <w:r w:rsidR="008562A2" w:rsidRPr="002A2D60">
        <w:rPr>
          <w:rFonts w:ascii="GHEA Grapalat" w:hAnsi="GHEA Grapalat"/>
          <w:lang w:val="hy-AM"/>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7A295A"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235514E" w:rsidR="00F17B6E" w:rsidRPr="007A295A" w:rsidRDefault="007A295A" w:rsidP="007A295A">
            <w:pPr>
              <w:pStyle w:val="BodyTextIndent2"/>
              <w:spacing w:line="240" w:lineRule="auto"/>
              <w:ind w:firstLine="0"/>
              <w:rPr>
                <w:rFonts w:ascii="GHEA Grapalat" w:hAnsi="GHEA Grapalat" w:cs="Calibri"/>
                <w:bCs/>
                <w:iCs/>
                <w:color w:val="000000"/>
                <w:szCs w:val="16"/>
                <w:lang w:val="hy-AM"/>
              </w:rPr>
            </w:pPr>
            <w:r>
              <w:rPr>
                <w:rFonts w:ascii="GHEA Grapalat" w:eastAsia="Calibri" w:hAnsi="GHEA Grapalat" w:cs="Calibri"/>
                <w:sz w:val="18"/>
                <w:lang w:val="hy-AM"/>
              </w:rPr>
              <w:t>Մինչև 4500000</w:t>
            </w:r>
          </w:p>
        </w:tc>
        <w:tc>
          <w:tcPr>
            <w:tcW w:w="6806" w:type="dxa"/>
          </w:tcPr>
          <w:p w14:paraId="67C55CD1" w14:textId="46C8FDB3" w:rsidR="00F17B6E" w:rsidRPr="00516221" w:rsidRDefault="007A295A" w:rsidP="00F17B6E">
            <w:pPr>
              <w:pStyle w:val="BodyTextIndent2"/>
              <w:spacing w:line="240" w:lineRule="auto"/>
              <w:ind w:firstLine="0"/>
              <w:rPr>
                <w:rFonts w:ascii="GHEA Grapalat" w:hAnsi="GHEA Grapalat" w:cs="Calibri"/>
                <w:b/>
                <w:bCs/>
                <w:color w:val="000000"/>
                <w:lang w:val="hy-AM"/>
              </w:rPr>
            </w:pPr>
            <w:r>
              <w:rPr>
                <w:rFonts w:ascii="GHEA Grapalat" w:hAnsi="GHEA Grapalat"/>
                <w:sz w:val="24"/>
                <w:szCs w:val="24"/>
                <w:lang w:val="hy-AM"/>
              </w:rPr>
              <w:t>հոգեբանական խորհրդատվության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425D9954" w14:textId="77777777" w:rsidR="00E95307" w:rsidRDefault="00E95307" w:rsidP="00DD4C2C">
      <w:pPr>
        <w:ind w:firstLine="567"/>
        <w:jc w:val="both"/>
        <w:rPr>
          <w:rFonts w:ascii="GHEA Grapalat" w:hAnsi="GHEA Grapalat"/>
          <w:bCs/>
          <w:color w:val="000000"/>
          <w:sz w:val="19"/>
          <w:szCs w:val="19"/>
          <w:lang w:val="hy-AM"/>
        </w:rPr>
      </w:pPr>
    </w:p>
    <w:p w14:paraId="17645A7B" w14:textId="77777777" w:rsidR="00E95307" w:rsidRDefault="00E95307"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7FEFECCF" w14:textId="77777777" w:rsidR="00E95307" w:rsidRPr="00AC4A78" w:rsidRDefault="00E95307" w:rsidP="00E95307">
      <w:pPr>
        <w:ind w:hanging="2"/>
        <w:jc w:val="both"/>
        <w:rPr>
          <w:rFonts w:ascii="GHEA Grapalat" w:eastAsia="Calibri" w:hAnsi="GHEA Grapalat"/>
          <w:b/>
          <w:kern w:val="2"/>
          <w:lang w:val="hy-AM"/>
          <w14:ligatures w14:val="standardContextual"/>
        </w:rPr>
      </w:pPr>
      <w:r w:rsidRPr="00782083">
        <w:rPr>
          <w:rFonts w:ascii="GHEA Grapalat" w:hAnsi="GHEA Grapalat"/>
          <w:b/>
          <w:bCs/>
          <w:color w:val="000000"/>
          <w:lang w:val="af-ZA" w:eastAsia="ru-RU"/>
        </w:rPr>
        <w:t>«</w:t>
      </w:r>
      <w:r w:rsidRPr="00782083">
        <w:rPr>
          <w:rFonts w:ascii="GHEA Grapalat" w:hAnsi="GHEA Grapalat"/>
          <w:b/>
          <w:bCs/>
          <w:color w:val="000000"/>
          <w:lang w:val="hy-AM" w:eastAsia="ru-RU"/>
        </w:rPr>
        <w:t>Մասնագիտական</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փորձառություն</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չափանիշը</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գնահատվում</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է</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հետևյալ</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կարգով</w:t>
      </w:r>
      <w:r w:rsidRPr="00782083">
        <w:rPr>
          <w:rFonts w:ascii="GHEA Grapalat" w:hAnsi="GHEA Grapalat"/>
          <w:b/>
          <w:bCs/>
          <w:color w:val="000000"/>
          <w:lang w:val="af-ZA" w:eastAsia="ru-RU"/>
        </w:rPr>
        <w:t>.</w:t>
      </w:r>
    </w:p>
    <w:p w14:paraId="325CB005" w14:textId="77777777" w:rsidR="00E95307" w:rsidRPr="00545268" w:rsidRDefault="00E95307" w:rsidP="00E95307">
      <w:pPr>
        <w:shd w:val="clear" w:color="auto" w:fill="FFFFFF"/>
        <w:tabs>
          <w:tab w:val="left" w:pos="709"/>
        </w:tabs>
        <w:jc w:val="both"/>
        <w:rPr>
          <w:rFonts w:ascii="GHEA Grapalat" w:hAnsi="GHEA Grapalat"/>
          <w:color w:val="000000"/>
          <w:lang w:val="af-ZA" w:eastAsia="ru-RU"/>
        </w:rPr>
      </w:pPr>
      <w:r>
        <w:rPr>
          <w:rFonts w:ascii="GHEA Grapalat" w:hAnsi="GHEA Grapalat" w:cs="Arial Armenian"/>
          <w:lang w:val="hy-AM" w:eastAsia="ru-RU"/>
        </w:rPr>
        <w:tab/>
      </w:r>
      <w:r w:rsidRPr="00F519AC">
        <w:rPr>
          <w:rFonts w:ascii="GHEA Grapalat" w:hAnsi="GHEA Grapalat" w:cs="Arial Armenian"/>
          <w:lang w:val="hy-AM" w:eastAsia="ru-RU"/>
        </w:rPr>
        <w:t xml:space="preserve">ա. մասնակիցը պետք է </w:t>
      </w:r>
      <w:r w:rsidRPr="00F519AC">
        <w:rPr>
          <w:rFonts w:ascii="GHEA Grapalat" w:hAnsi="GHEA Grapalat" w:cs="Sylfaen"/>
          <w:lang w:val="hy-AM" w:eastAsia="ru-RU"/>
        </w:rPr>
        <w:t>հայտը</w:t>
      </w:r>
      <w:r w:rsidRPr="00F519AC">
        <w:rPr>
          <w:rFonts w:ascii="GHEA Grapalat" w:hAnsi="GHEA Grapalat"/>
          <w:lang w:val="hy-AM" w:eastAsia="ru-RU"/>
        </w:rPr>
        <w:t xml:space="preserve"> </w:t>
      </w:r>
      <w:r w:rsidRPr="00F519AC">
        <w:rPr>
          <w:rFonts w:ascii="GHEA Grapalat" w:hAnsi="GHEA Grapalat" w:cs="Sylfaen"/>
          <w:lang w:val="hy-AM" w:eastAsia="ru-RU"/>
        </w:rPr>
        <w:t>ներկայացնելու</w:t>
      </w:r>
      <w:r w:rsidRPr="00F519AC">
        <w:rPr>
          <w:rFonts w:ascii="GHEA Grapalat" w:hAnsi="GHEA Grapalat"/>
          <w:lang w:val="hy-AM" w:eastAsia="ru-RU"/>
        </w:rPr>
        <w:t xml:space="preserve"> </w:t>
      </w:r>
      <w:r w:rsidRPr="00F519AC">
        <w:rPr>
          <w:rFonts w:ascii="GHEA Grapalat" w:hAnsi="GHEA Grapalat" w:cs="Sylfaen"/>
          <w:lang w:val="hy-AM" w:eastAsia="ru-RU"/>
        </w:rPr>
        <w:t>տարվա</w:t>
      </w:r>
      <w:r w:rsidRPr="00F519AC">
        <w:rPr>
          <w:rFonts w:ascii="GHEA Grapalat" w:hAnsi="GHEA Grapalat"/>
          <w:lang w:val="hy-AM" w:eastAsia="ru-RU"/>
        </w:rPr>
        <w:t xml:space="preserve"> </w:t>
      </w:r>
      <w:r w:rsidRPr="00F519AC">
        <w:rPr>
          <w:rFonts w:ascii="GHEA Grapalat" w:hAnsi="GHEA Grapalat" w:cs="Sylfaen"/>
          <w:lang w:val="hy-AM" w:eastAsia="ru-RU"/>
        </w:rPr>
        <w:t>և</w:t>
      </w:r>
      <w:r w:rsidRPr="00F519AC">
        <w:rPr>
          <w:rFonts w:ascii="GHEA Grapalat" w:hAnsi="GHEA Grapalat"/>
          <w:lang w:val="hy-AM" w:eastAsia="ru-RU"/>
        </w:rPr>
        <w:t xml:space="preserve"> </w:t>
      </w:r>
      <w:r w:rsidRPr="00F519AC">
        <w:rPr>
          <w:rFonts w:ascii="GHEA Grapalat" w:hAnsi="GHEA Grapalat" w:cs="Sylfaen"/>
          <w:lang w:val="hy-AM" w:eastAsia="ru-RU"/>
        </w:rPr>
        <w:t>դրան</w:t>
      </w:r>
      <w:r w:rsidRPr="00F519AC">
        <w:rPr>
          <w:rFonts w:ascii="GHEA Grapalat" w:hAnsi="GHEA Grapalat"/>
          <w:lang w:val="hy-AM" w:eastAsia="ru-RU"/>
        </w:rPr>
        <w:t xml:space="preserve"> </w:t>
      </w:r>
      <w:r w:rsidRPr="00F519AC">
        <w:rPr>
          <w:rFonts w:ascii="GHEA Grapalat" w:hAnsi="GHEA Grapalat" w:cs="Sylfaen"/>
          <w:lang w:val="hy-AM" w:eastAsia="ru-RU"/>
        </w:rPr>
        <w:t>նախորդող</w:t>
      </w:r>
      <w:r w:rsidRPr="00F519AC">
        <w:rPr>
          <w:rFonts w:ascii="GHEA Grapalat" w:hAnsi="GHEA Grapalat"/>
          <w:lang w:val="hy-AM" w:eastAsia="ru-RU"/>
        </w:rPr>
        <w:t xml:space="preserve"> </w:t>
      </w:r>
      <w:r w:rsidRPr="00F519AC">
        <w:rPr>
          <w:rFonts w:ascii="GHEA Grapalat" w:hAnsi="GHEA Grapalat" w:cs="Sylfaen"/>
          <w:lang w:val="hy-AM" w:eastAsia="ru-RU"/>
        </w:rPr>
        <w:t>երեք</w:t>
      </w:r>
      <w:r w:rsidRPr="00F519AC">
        <w:rPr>
          <w:rFonts w:ascii="GHEA Grapalat" w:hAnsi="GHEA Grapalat"/>
          <w:lang w:val="hy-AM" w:eastAsia="ru-RU"/>
        </w:rPr>
        <w:t xml:space="preserve"> </w:t>
      </w:r>
      <w:r w:rsidRPr="00F519AC">
        <w:rPr>
          <w:rFonts w:ascii="GHEA Grapalat" w:hAnsi="GHEA Grapalat" w:cs="Sylfaen"/>
          <w:lang w:val="hy-AM" w:eastAsia="ru-RU"/>
        </w:rPr>
        <w:t>տարիների</w:t>
      </w:r>
      <w:r w:rsidRPr="00F519AC">
        <w:rPr>
          <w:rFonts w:ascii="GHEA Grapalat" w:hAnsi="GHEA Grapalat"/>
          <w:lang w:val="hy-AM" w:eastAsia="ru-RU"/>
        </w:rPr>
        <w:t xml:space="preserve"> </w:t>
      </w:r>
      <w:r w:rsidRPr="00F519AC">
        <w:rPr>
          <w:rFonts w:ascii="GHEA Grapalat" w:hAnsi="GHEA Grapalat" w:cs="Sylfaen"/>
          <w:lang w:val="hy-AM" w:eastAsia="ru-RU"/>
        </w:rPr>
        <w:t>ընթացքում</w:t>
      </w:r>
      <w:r w:rsidRPr="00F519AC">
        <w:rPr>
          <w:rFonts w:ascii="GHEA Grapalat" w:hAnsi="GHEA Grapalat"/>
          <w:lang w:val="hy-AM" w:eastAsia="ru-RU"/>
        </w:rPr>
        <w:t xml:space="preserve"> </w:t>
      </w:r>
      <w:r w:rsidRPr="00F519AC">
        <w:rPr>
          <w:rFonts w:ascii="GHEA Grapalat" w:hAnsi="GHEA Grapalat" w:cs="Sylfaen"/>
          <w:lang w:val="hy-AM" w:eastAsia="ru-RU"/>
        </w:rPr>
        <w:t>պատշաճ</w:t>
      </w:r>
      <w:r w:rsidRPr="00F519AC">
        <w:rPr>
          <w:rFonts w:ascii="GHEA Grapalat" w:hAnsi="GHEA Grapalat"/>
          <w:lang w:val="hy-AM" w:eastAsia="ru-RU"/>
        </w:rPr>
        <w:t xml:space="preserve"> </w:t>
      </w:r>
      <w:r w:rsidRPr="00F519AC">
        <w:rPr>
          <w:rFonts w:ascii="GHEA Grapalat" w:hAnsi="GHEA Grapalat" w:cs="Sylfaen"/>
          <w:lang w:val="hy-AM" w:eastAsia="ru-RU"/>
        </w:rPr>
        <w:t>ձևով</w:t>
      </w:r>
      <w:r w:rsidRPr="00F519AC">
        <w:rPr>
          <w:rFonts w:ascii="GHEA Grapalat" w:hAnsi="GHEA Grapalat"/>
          <w:lang w:val="hy-AM" w:eastAsia="ru-RU"/>
        </w:rPr>
        <w:t xml:space="preserve"> </w:t>
      </w:r>
      <w:r w:rsidRPr="00F519AC">
        <w:rPr>
          <w:rFonts w:ascii="GHEA Grapalat" w:hAnsi="GHEA Grapalat" w:cs="Sylfaen"/>
          <w:lang w:val="hy-AM" w:eastAsia="ru-RU"/>
        </w:rPr>
        <w:t>իրականացրած լինի նմանատիպ առնվազն</w:t>
      </w:r>
      <w:r w:rsidRPr="00F519AC">
        <w:rPr>
          <w:rFonts w:ascii="GHEA Grapalat" w:hAnsi="GHEA Grapalat"/>
          <w:lang w:val="hy-AM" w:eastAsia="ru-RU"/>
        </w:rPr>
        <w:t xml:space="preserve"> </w:t>
      </w:r>
      <w:r w:rsidRPr="00F519AC">
        <w:rPr>
          <w:rFonts w:ascii="GHEA Grapalat" w:hAnsi="GHEA Grapalat" w:cs="Sylfaen"/>
          <w:lang w:val="hy-AM" w:eastAsia="ru-RU"/>
        </w:rPr>
        <w:t>մեկ</w:t>
      </w:r>
      <w:r w:rsidRPr="00F519AC">
        <w:rPr>
          <w:rFonts w:ascii="GHEA Grapalat" w:hAnsi="GHEA Grapalat"/>
          <w:lang w:val="hy-AM" w:eastAsia="ru-RU"/>
        </w:rPr>
        <w:t xml:space="preserve"> </w:t>
      </w:r>
      <w:r w:rsidRPr="00F519AC">
        <w:rPr>
          <w:rFonts w:ascii="GHEA Grapalat" w:hAnsi="GHEA Grapalat" w:cs="Sylfaen"/>
          <w:lang w:val="hy-AM" w:eastAsia="ru-RU"/>
        </w:rPr>
        <w:t>պայմանագիր</w:t>
      </w:r>
      <w:r w:rsidRPr="00F519AC">
        <w:rPr>
          <w:rFonts w:ascii="GHEA Grapalat" w:hAnsi="GHEA Grapalat"/>
          <w:lang w:val="hy-AM" w:eastAsia="ru-RU"/>
        </w:rPr>
        <w:t>:</w:t>
      </w:r>
      <w:r w:rsidRPr="00F519AC">
        <w:rPr>
          <w:rFonts w:ascii="GHEA Grapalat" w:hAnsi="GHEA Grapalat" w:cs="Sylfaen"/>
          <w:lang w:val="hy-AM" w:eastAsia="ru-RU"/>
        </w:rPr>
        <w:t xml:space="preserve"> </w:t>
      </w:r>
    </w:p>
    <w:p w14:paraId="28D97C2C" w14:textId="77777777" w:rsidR="00E95307" w:rsidRPr="00DB1680" w:rsidRDefault="00E95307" w:rsidP="00E95307">
      <w:pPr>
        <w:shd w:val="clear" w:color="auto" w:fill="FFFFFF"/>
        <w:jc w:val="both"/>
        <w:rPr>
          <w:rFonts w:ascii="GHEA Grapalat" w:hAnsi="GHEA Grapalat" w:cs="Sylfaen"/>
          <w:lang w:val="hy-AM" w:eastAsia="ru-RU"/>
        </w:rPr>
      </w:pPr>
      <w:r w:rsidRPr="00790450">
        <w:rPr>
          <w:rFonts w:ascii="GHEA Grapalat" w:hAnsi="GHEA Grapalat" w:cs="Sylfaen"/>
          <w:lang w:val="hy-AM" w:eastAsia="ru-RU"/>
        </w:rPr>
        <w:tab/>
      </w:r>
      <w:r w:rsidRPr="00DB1680">
        <w:rPr>
          <w:rFonts w:ascii="GHEA Grapalat" w:hAnsi="GHEA Grapalat" w:cs="Sylfaen"/>
          <w:lang w:val="hy-AM" w:eastAsia="ru-RU"/>
        </w:rPr>
        <w:t xml:space="preserve">Սույն ընթացակարգի իմաստով նմանատիպ են համարվում </w:t>
      </w:r>
      <w:r>
        <w:rPr>
          <w:rFonts w:ascii="GHEA Grapalat" w:hAnsi="GHEA Grapalat" w:cs="Sylfaen"/>
          <w:lang w:val="hy-AM" w:eastAsia="ru-RU"/>
        </w:rPr>
        <w:t>հոգեբանական անհատական, խմբային խորհրդատվություն տրամադրած</w:t>
      </w:r>
      <w:r w:rsidRPr="00DB1680">
        <w:rPr>
          <w:rFonts w:ascii="GHEA Grapalat" w:hAnsi="GHEA Grapalat" w:cs="Sylfaen"/>
          <w:lang w:val="hy-AM" w:eastAsia="ru-RU"/>
        </w:rPr>
        <w:t xml:space="preserve"> լինելը:</w:t>
      </w:r>
    </w:p>
    <w:p w14:paraId="3A7D5AFB" w14:textId="77777777" w:rsidR="00E95307" w:rsidRPr="00F519AC" w:rsidRDefault="00E95307" w:rsidP="00E95307">
      <w:pPr>
        <w:shd w:val="clear" w:color="auto" w:fill="FFFFFF"/>
        <w:tabs>
          <w:tab w:val="left" w:pos="709"/>
        </w:tabs>
        <w:jc w:val="both"/>
        <w:rPr>
          <w:rFonts w:ascii="GHEA Grapalat" w:hAnsi="GHEA Grapalat"/>
          <w:color w:val="000000"/>
          <w:lang w:val="af-ZA" w:eastAsia="ru-RU"/>
        </w:rPr>
      </w:pPr>
      <w:r w:rsidRPr="00DB1680">
        <w:rPr>
          <w:rFonts w:ascii="GHEA Grapalat" w:hAnsi="GHEA Grapalat" w:cs="Sylfaen"/>
          <w:lang w:val="hy-AM" w:eastAsia="ru-RU"/>
        </w:rPr>
        <w:tab/>
      </w:r>
      <w:r w:rsidRPr="00F519AC">
        <w:rPr>
          <w:rFonts w:ascii="GHEA Grapalat" w:hAnsi="GHEA Grapalat" w:cs="Sylfaen"/>
          <w:lang w:val="hy-AM" w:eastAsia="ru-RU"/>
        </w:rPr>
        <w:t>Նախկինում</w:t>
      </w:r>
      <w:r w:rsidRPr="00DB1680">
        <w:rPr>
          <w:rFonts w:ascii="GHEA Grapalat" w:hAnsi="GHEA Grapalat" w:cs="Sylfaen"/>
          <w:lang w:val="hy-AM" w:eastAsia="ru-RU"/>
        </w:rPr>
        <w:t xml:space="preserve"> </w:t>
      </w:r>
      <w:r w:rsidRPr="00F519AC">
        <w:rPr>
          <w:rFonts w:ascii="GHEA Grapalat" w:hAnsi="GHEA Grapalat" w:cs="Sylfaen"/>
          <w:lang w:val="hy-AM" w:eastAsia="ru-RU"/>
        </w:rPr>
        <w:t>կատարված</w:t>
      </w:r>
      <w:r w:rsidRPr="00F519AC">
        <w:rPr>
          <w:rFonts w:ascii="GHEA Grapalat" w:hAnsi="GHEA Grapalat"/>
          <w:lang w:val="hy-AM" w:eastAsia="ru-RU"/>
        </w:rPr>
        <w:t xml:space="preserve"> </w:t>
      </w:r>
      <w:r w:rsidRPr="00F519AC">
        <w:rPr>
          <w:rFonts w:ascii="GHEA Grapalat" w:hAnsi="GHEA Grapalat" w:cs="Sylfaen"/>
          <w:lang w:val="hy-AM" w:eastAsia="ru-RU"/>
        </w:rPr>
        <w:t>պայմանագիրը</w:t>
      </w:r>
      <w:r w:rsidRPr="00F519AC">
        <w:rPr>
          <w:rFonts w:ascii="GHEA Grapalat" w:hAnsi="GHEA Grapalat"/>
          <w:lang w:val="hy-AM" w:eastAsia="ru-RU"/>
        </w:rPr>
        <w:t xml:space="preserve"> (</w:t>
      </w:r>
      <w:r w:rsidRPr="00F519AC">
        <w:rPr>
          <w:rFonts w:ascii="GHEA Grapalat" w:hAnsi="GHEA Grapalat" w:cs="Sylfaen"/>
          <w:lang w:val="hy-AM" w:eastAsia="ru-RU"/>
        </w:rPr>
        <w:t>կամ</w:t>
      </w:r>
      <w:r w:rsidRPr="00F519AC">
        <w:rPr>
          <w:rFonts w:ascii="GHEA Grapalat" w:hAnsi="GHEA Grapalat"/>
          <w:lang w:val="hy-AM" w:eastAsia="ru-RU"/>
        </w:rPr>
        <w:t xml:space="preserve"> </w:t>
      </w:r>
      <w:r w:rsidRPr="00F519AC">
        <w:rPr>
          <w:rFonts w:ascii="GHEA Grapalat" w:hAnsi="GHEA Grapalat" w:cs="Sylfaen"/>
          <w:lang w:val="hy-AM" w:eastAsia="ru-RU"/>
        </w:rPr>
        <w:t>պայմանագրերը</w:t>
      </w:r>
      <w:r w:rsidRPr="00F519AC">
        <w:rPr>
          <w:rFonts w:ascii="GHEA Grapalat" w:hAnsi="GHEA Grapalat"/>
          <w:lang w:val="hy-AM" w:eastAsia="ru-RU"/>
        </w:rPr>
        <w:t xml:space="preserve">) </w:t>
      </w:r>
      <w:r w:rsidRPr="00F519AC">
        <w:rPr>
          <w:rFonts w:ascii="GHEA Grapalat" w:hAnsi="GHEA Grapalat" w:cs="Sylfaen"/>
          <w:lang w:val="hy-AM" w:eastAsia="ru-RU"/>
        </w:rPr>
        <w:t>գնահատվում</w:t>
      </w:r>
      <w:r w:rsidRPr="00F519AC">
        <w:rPr>
          <w:rFonts w:ascii="GHEA Grapalat" w:hAnsi="GHEA Grapalat"/>
          <w:lang w:val="hy-AM" w:eastAsia="ru-RU"/>
        </w:rPr>
        <w:t xml:space="preserve"> </w:t>
      </w:r>
      <w:r w:rsidRPr="00F519AC">
        <w:rPr>
          <w:rFonts w:ascii="GHEA Grapalat" w:hAnsi="GHEA Grapalat" w:cs="Sylfaen"/>
          <w:lang w:val="hy-AM" w:eastAsia="ru-RU"/>
        </w:rPr>
        <w:t>է</w:t>
      </w:r>
      <w:r w:rsidRPr="00F519AC">
        <w:rPr>
          <w:rFonts w:ascii="GHEA Grapalat" w:hAnsi="GHEA Grapalat"/>
          <w:lang w:val="hy-AM" w:eastAsia="ru-RU"/>
        </w:rPr>
        <w:t xml:space="preserve"> (</w:t>
      </w:r>
      <w:r w:rsidRPr="00F519AC">
        <w:rPr>
          <w:rFonts w:ascii="GHEA Grapalat" w:hAnsi="GHEA Grapalat" w:cs="Sylfaen"/>
          <w:lang w:val="hy-AM" w:eastAsia="ru-RU"/>
        </w:rPr>
        <w:t>կամ</w:t>
      </w:r>
      <w:r w:rsidRPr="00F519AC">
        <w:rPr>
          <w:rFonts w:ascii="GHEA Grapalat" w:hAnsi="GHEA Grapalat"/>
          <w:lang w:val="hy-AM" w:eastAsia="ru-RU"/>
        </w:rPr>
        <w:t xml:space="preserve"> </w:t>
      </w:r>
      <w:r w:rsidRPr="00F519AC">
        <w:rPr>
          <w:rFonts w:ascii="GHEA Grapalat" w:hAnsi="GHEA Grapalat" w:cs="Sylfaen"/>
          <w:lang w:val="hy-AM" w:eastAsia="ru-RU"/>
        </w:rPr>
        <w:t>գնահատվում</w:t>
      </w:r>
      <w:r w:rsidRPr="00F519AC">
        <w:rPr>
          <w:rFonts w:ascii="GHEA Grapalat" w:hAnsi="GHEA Grapalat"/>
          <w:lang w:val="hy-AM" w:eastAsia="ru-RU"/>
        </w:rPr>
        <w:t xml:space="preserve"> </w:t>
      </w:r>
      <w:r w:rsidRPr="00F519AC">
        <w:rPr>
          <w:rFonts w:ascii="GHEA Grapalat" w:hAnsi="GHEA Grapalat" w:cs="Sylfaen"/>
          <w:lang w:val="hy-AM" w:eastAsia="ru-RU"/>
        </w:rPr>
        <w:t>են</w:t>
      </w:r>
      <w:r w:rsidRPr="00F519AC">
        <w:rPr>
          <w:rFonts w:ascii="GHEA Grapalat" w:hAnsi="GHEA Grapalat"/>
          <w:lang w:val="hy-AM" w:eastAsia="ru-RU"/>
        </w:rPr>
        <w:t xml:space="preserve">) </w:t>
      </w:r>
      <w:r w:rsidRPr="00F519AC">
        <w:rPr>
          <w:rFonts w:ascii="GHEA Grapalat" w:hAnsi="GHEA Grapalat" w:cs="Sylfaen"/>
          <w:lang w:val="hy-AM" w:eastAsia="ru-RU"/>
        </w:rPr>
        <w:t>բավարար</w:t>
      </w:r>
      <w:r w:rsidRPr="00F519AC">
        <w:rPr>
          <w:rFonts w:ascii="GHEA Grapalat" w:hAnsi="GHEA Grapalat"/>
          <w:lang w:val="hy-AM" w:eastAsia="ru-RU"/>
        </w:rPr>
        <w:t xml:space="preserve">, </w:t>
      </w:r>
      <w:r w:rsidRPr="00F519AC">
        <w:rPr>
          <w:rFonts w:ascii="GHEA Grapalat" w:hAnsi="GHEA Grapalat" w:cs="Sylfaen"/>
          <w:lang w:val="hy-AM" w:eastAsia="ru-RU"/>
        </w:rPr>
        <w:t>եթե</w:t>
      </w:r>
      <w:r w:rsidRPr="00F519AC">
        <w:rPr>
          <w:rFonts w:ascii="GHEA Grapalat" w:hAnsi="GHEA Grapalat"/>
          <w:lang w:val="hy-AM" w:eastAsia="ru-RU"/>
        </w:rPr>
        <w:t xml:space="preserve"> </w:t>
      </w:r>
      <w:r w:rsidRPr="00F519AC">
        <w:rPr>
          <w:rFonts w:ascii="GHEA Grapalat" w:hAnsi="GHEA Grapalat" w:cs="Sylfaen"/>
          <w:lang w:val="hy-AM" w:eastAsia="ru-RU"/>
        </w:rPr>
        <w:t>դրա (դրանց) շրջանակներում մատուցված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աշխատանքների ծավալը գումարային արտահայ</w:t>
      </w:r>
      <w:r w:rsidRPr="00F519AC">
        <w:rPr>
          <w:rFonts w:ascii="GHEA Grapalat" w:hAnsi="GHEA Grapalat" w:cs="Sylfaen"/>
          <w:lang w:val="hy-AM" w:eastAsia="ru-RU"/>
        </w:rPr>
        <w:softHyphen/>
        <w:t xml:space="preserve">տությամբ պետք է պակաս չլինի գնման գնի քսան տոկոսից: </w:t>
      </w:r>
    </w:p>
    <w:p w14:paraId="76183575" w14:textId="77777777" w:rsidR="00E95307" w:rsidRPr="00AC4A78" w:rsidRDefault="00E95307" w:rsidP="00E95307">
      <w:pPr>
        <w:tabs>
          <w:tab w:val="left" w:pos="709"/>
        </w:tabs>
        <w:ind w:firstLine="426"/>
        <w:jc w:val="both"/>
        <w:rPr>
          <w:rFonts w:ascii="GHEA Grapalat" w:hAnsi="GHEA Grapalat"/>
          <w:lang w:val="hy-AM" w:eastAsia="ru-RU"/>
        </w:rPr>
      </w:pPr>
      <w:r w:rsidRPr="00F519AC">
        <w:rPr>
          <w:rFonts w:ascii="GHEA Grapalat" w:hAnsi="GHEA Grapalat" w:cs="Arial Armenian"/>
          <w:lang w:val="hy-AM" w:eastAsia="ru-RU"/>
        </w:rPr>
        <w:t xml:space="preserve">բ. </w:t>
      </w:r>
      <w:r w:rsidRPr="00F519AC">
        <w:rPr>
          <w:rFonts w:ascii="GHEA Grapalat" w:hAnsi="GHEA Grapalat"/>
          <w:lang w:val="hy-AM" w:eastAsia="ru-RU"/>
        </w:rPr>
        <w:t xml:space="preserve">Սույն ենթակետի ա) պարբերությամբ նախատեսված պահանջներին իր համապատասխանությունը հիմնավորելու համար </w:t>
      </w:r>
      <w:r w:rsidRPr="00F519AC">
        <w:rPr>
          <w:rFonts w:ascii="GHEA Grapalat" w:hAnsi="GHEA Grapalat" w:cs="Arial Armenian"/>
          <w:lang w:val="hy-AM" w:eastAsia="ru-RU"/>
        </w:rPr>
        <w:t>մ</w:t>
      </w:r>
      <w:r w:rsidRPr="00F519AC">
        <w:rPr>
          <w:rFonts w:ascii="GHEA Grapalat" w:hAnsi="GHEA Grapalat" w:cs="Sylfaen"/>
          <w:lang w:val="hy-AM" w:eastAsia="ru-RU"/>
        </w:rPr>
        <w:t>ասնակիցը</w:t>
      </w:r>
      <w:r w:rsidRPr="00F519AC">
        <w:rPr>
          <w:rFonts w:ascii="GHEA Grapalat" w:hAnsi="GHEA Grapalat"/>
          <w:lang w:val="hy-AM" w:eastAsia="ru-RU"/>
        </w:rPr>
        <w:t xml:space="preserve"> </w:t>
      </w:r>
      <w:r w:rsidRPr="00F519AC">
        <w:rPr>
          <w:rFonts w:ascii="GHEA Grapalat" w:hAnsi="GHEA Grapalat" w:cs="Sylfaen"/>
          <w:lang w:val="hy-AM" w:eastAsia="ru-RU"/>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r>
        <w:rPr>
          <w:rFonts w:ascii="GHEA Grapalat" w:hAnsi="GHEA Grapalat" w:cs="Sylfaen"/>
          <w:lang w:val="hy-AM" w:eastAsia="ru-RU"/>
        </w:rPr>
        <w:t xml:space="preserve"> </w:t>
      </w:r>
      <w:r w:rsidRPr="00DB1680">
        <w:rPr>
          <w:rFonts w:ascii="GHEA Grapalat" w:hAnsi="GHEA Grapalat" w:cs="Sylfaen"/>
          <w:lang w:val="hy-AM" w:eastAsia="ru-RU"/>
        </w:rPr>
        <w:t>կամ տվյալ պայմանագրի կատարումն ընդունած կողմի գրավոր հավաստումը կամ մասնակցի պորտֆոլիոն</w:t>
      </w:r>
      <w:r>
        <w:rPr>
          <w:rFonts w:ascii="GHEA Grapalat" w:hAnsi="GHEA Grapalat" w:cs="Sylfaen"/>
          <w:lang w:val="hy-AM" w:eastAsia="ru-RU"/>
        </w:rPr>
        <w:t>:</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7928442D" w14:textId="77777777" w:rsidR="003D1289" w:rsidRDefault="003D1289" w:rsidP="003D1289">
      <w:pPr>
        <w:ind w:hanging="2"/>
        <w:jc w:val="both"/>
        <w:rPr>
          <w:rFonts w:ascii="GHEA Grapalat" w:hAnsi="GHEA Grapalat"/>
          <w:color w:val="000000"/>
          <w:szCs w:val="20"/>
          <w:lang w:val="hy-AM" w:eastAsia="ru-RU"/>
        </w:rPr>
      </w:pPr>
      <w:r w:rsidRPr="00F519AC">
        <w:rPr>
          <w:rFonts w:ascii="GHEA Grapalat" w:hAnsi="GHEA Grapalat" w:cs="Sylfaen"/>
          <w:szCs w:val="20"/>
          <w:lang w:val="hy-AM" w:eastAsia="ru-RU"/>
        </w:rPr>
        <w:t>ա</w:t>
      </w:r>
      <w:r w:rsidRPr="00F519AC">
        <w:rPr>
          <w:rFonts w:ascii="GHEA Grapalat" w:hAnsi="GHEA Grapalat" w:cs="Sylfaen"/>
          <w:szCs w:val="20"/>
          <w:lang w:val="af-ZA" w:eastAsia="ru-RU"/>
        </w:rPr>
        <w:t>)</w:t>
      </w:r>
      <w:r w:rsidRPr="00F519AC">
        <w:rPr>
          <w:rFonts w:ascii="GHEA Grapalat" w:hAnsi="GHEA Grapalat" w:cs="Sylfaen"/>
          <w:szCs w:val="20"/>
          <w:lang w:val="hy-AM" w:eastAsia="ru-RU"/>
        </w:rPr>
        <w:t xml:space="preserve"> </w:t>
      </w:r>
      <w:r>
        <w:rPr>
          <w:rFonts w:ascii="GHEA Grapalat" w:hAnsi="GHEA Grapalat"/>
          <w:color w:val="000000"/>
          <w:szCs w:val="20"/>
          <w:lang w:val="hy-AM" w:eastAsia="ru-RU"/>
        </w:rPr>
        <w:t>Հոգեբանական խմբային խորհրդատվության տրամադրման գործընթացը</w:t>
      </w:r>
      <w:r w:rsidRPr="00DB1680">
        <w:rPr>
          <w:rFonts w:ascii="GHEA Grapalat" w:hAnsi="GHEA Grapalat"/>
          <w:color w:val="000000"/>
          <w:szCs w:val="20"/>
          <w:lang w:val="hy-AM" w:eastAsia="ru-RU"/>
        </w:rPr>
        <w:t xml:space="preserve"> պետք է </w:t>
      </w:r>
      <w:r>
        <w:rPr>
          <w:rFonts w:ascii="GHEA Grapalat" w:hAnsi="GHEA Grapalat"/>
          <w:color w:val="000000"/>
          <w:szCs w:val="20"/>
          <w:lang w:val="hy-AM" w:eastAsia="ru-RU"/>
        </w:rPr>
        <w:t>կազմակերպված լինի հետևյալ չափորոշիչներին համապատասխան.</w:t>
      </w:r>
    </w:p>
    <w:p w14:paraId="18CC6D3C" w14:textId="77777777" w:rsidR="003D1289" w:rsidRPr="00A968F2"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A968F2">
        <w:rPr>
          <w:rFonts w:ascii="GHEA Grapalat" w:hAnsi="GHEA Grapalat"/>
          <w:color w:val="000000"/>
          <w:szCs w:val="20"/>
          <w:lang w:val="hy-AM"/>
        </w:rPr>
        <w:t>Անհրաժեշտ է ապահովել խմբային խորհրդատվության տրամադրման տարբեր ուղղություններ՝ ելնելով խմբերում ընդգրկված այցելուների կարիքների առանձնահատկությունից /կոգնիտիվ-վարքաբանական (CBT), Group PM+ կամ այլ գիտահեն ուղղություն/,</w:t>
      </w:r>
    </w:p>
    <w:p w14:paraId="37D42168" w14:textId="77777777" w:rsidR="00DC6CD2" w:rsidRDefault="00DC6CD2" w:rsidP="00DC6CD2">
      <w:pPr>
        <w:pStyle w:val="ListParagraph"/>
        <w:numPr>
          <w:ilvl w:val="0"/>
          <w:numId w:val="39"/>
        </w:numPr>
        <w:spacing w:after="160"/>
        <w:contextualSpacing/>
        <w:jc w:val="both"/>
        <w:rPr>
          <w:rFonts w:ascii="GHEA Grapalat" w:hAnsi="GHEA Grapalat"/>
          <w:color w:val="000000"/>
          <w:szCs w:val="20"/>
          <w:lang w:val="hy-AM"/>
        </w:rPr>
      </w:pPr>
      <w:r w:rsidRPr="003A17D6">
        <w:rPr>
          <w:rFonts w:ascii="GHEA Grapalat" w:hAnsi="GHEA Grapalat"/>
          <w:color w:val="000000"/>
          <w:szCs w:val="20"/>
          <w:lang w:val="hy-AM"/>
        </w:rPr>
        <w:t xml:space="preserve">Շահող կազմակերպությունը հոգեբանական և/կամ հոգեբուժական, նաև ճգնաժամային իրավիճակներում ծառայությունների մատուցման ոլորտում պետք է ունենա առնվազն </w:t>
      </w:r>
      <w:r>
        <w:rPr>
          <w:rFonts w:ascii="GHEA Grapalat" w:hAnsi="GHEA Grapalat"/>
          <w:color w:val="000000"/>
          <w:szCs w:val="20"/>
          <w:lang w:val="hy-AM"/>
        </w:rPr>
        <w:t>երկու</w:t>
      </w:r>
      <w:r w:rsidRPr="003A17D6">
        <w:rPr>
          <w:rFonts w:ascii="GHEA Grapalat" w:hAnsi="GHEA Grapalat"/>
          <w:color w:val="000000"/>
          <w:szCs w:val="20"/>
          <w:lang w:val="hy-AM"/>
        </w:rPr>
        <w:t xml:space="preserve"> տարվա գործունեություն և/կամ հոգեբուժական ծառայություն մատուցելու պարագայում ՀՀ ԱՆ կողմից տրամադրված բժշկական օգնության և սպասարկման հոգեբուժություն տեսակի գործունեության լիցիենզիա,</w:t>
      </w:r>
    </w:p>
    <w:p w14:paraId="61983858"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Հոգեբանական խմբային խորհրդատվություն տրամադրող մասնագետները պետք է ունենան հոգեբանություն մասնագիտությամբ կրթությունը հավաստող փաստաթուղթ /նվազագույնը բակալավրի և մագիստրատուրայի դիպլոմ</w:t>
      </w:r>
      <w:r>
        <w:rPr>
          <w:rFonts w:ascii="GHEA Grapalat" w:hAnsi="GHEA Grapalat"/>
          <w:color w:val="000000"/>
          <w:szCs w:val="20"/>
          <w:lang w:val="hy-AM"/>
        </w:rPr>
        <w:t>ներ</w:t>
      </w:r>
      <w:r w:rsidRPr="003A17D6">
        <w:rPr>
          <w:rFonts w:ascii="GHEA Grapalat" w:hAnsi="GHEA Grapalat"/>
          <w:color w:val="000000"/>
          <w:szCs w:val="20"/>
          <w:lang w:val="hy-AM"/>
        </w:rPr>
        <w:t>, ներկայացնի կիրառվող   գիտահեն մեթոդաբանություն/ծրագիր և հավաստի դրա կիրառման իրավունքը՝ լիցենզիա կամ սերտիֆիկատ/,</w:t>
      </w:r>
    </w:p>
    <w:p w14:paraId="27B6621C"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Հոգեբանական խմբային խորհրդատվությունները կազմակերպելու համար ներկայացնել 3 /վերոնշյալ կրթությամբ/ հոգեբան մասնագետներ, որոնք իրականացնելու են խմբային հոգեբանական խորհրդատվությունները:</w:t>
      </w:r>
    </w:p>
    <w:p w14:paraId="1ADE935B"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Մասնագետները պետք է ունենան խմբային աշխատանքի և խոցելի խմբերի հետ աշխատելու փորձ:</w:t>
      </w:r>
    </w:p>
    <w:p w14:paraId="67C7D2F6"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lastRenderedPageBreak/>
        <w:t>Կազմակերպության կողմից բացի հիմնական ծառայությունները մատուցող մասնագետներից ընդգրկվի ևս մեկ մասնագետ /հոգեբանություն կամ սոցիալական աշխատանք մասնագիտությունների կրթությունը հավաստող դիպլոմ ունեցող/, որը կհամակարգի ընթացիկ աշխատանքները, կպահի կապը Երևանի քաղաքապետարանի աշխատակազմի երեխաների և սոցիալական պաշտպանության վարչության աշխատակցի հետ, կհավաքագրի տեղեկատվությունը, կձևավորի խմբերը, կապ կպահի խմբում ընդգրկված անդամների հետ, կամբողջացնի և կներկայացնի հաշվետվությունները:</w:t>
      </w:r>
    </w:p>
    <w:p w14:paraId="77F51D73"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Անհրաժեշտ է ներկայացնել ծրագրի շրջանակներում ընդգրկվող մասնագետների փաստաթղթերը /կրթությունը հավաստող փաստաթ</w:t>
      </w:r>
      <w:r>
        <w:rPr>
          <w:rFonts w:ascii="GHEA Grapalat" w:hAnsi="GHEA Grapalat"/>
          <w:color w:val="000000"/>
          <w:szCs w:val="20"/>
          <w:lang w:val="hy-AM"/>
        </w:rPr>
        <w:t>ղթ</w:t>
      </w:r>
      <w:r w:rsidRPr="003A17D6">
        <w:rPr>
          <w:rFonts w:ascii="GHEA Grapalat" w:hAnsi="GHEA Grapalat"/>
          <w:color w:val="000000"/>
          <w:szCs w:val="20"/>
          <w:lang w:val="hy-AM"/>
        </w:rPr>
        <w:t>եր, վկայականներ, ռեզյումե</w:t>
      </w:r>
      <w:r>
        <w:rPr>
          <w:rFonts w:ascii="GHEA Grapalat" w:hAnsi="GHEA Grapalat"/>
          <w:color w:val="000000"/>
          <w:szCs w:val="20"/>
          <w:lang w:val="hy-AM"/>
        </w:rPr>
        <w:t>, լիցենզիա, սերտիֆիկատ</w:t>
      </w:r>
      <w:r w:rsidRPr="003A17D6">
        <w:rPr>
          <w:rFonts w:ascii="GHEA Grapalat" w:hAnsi="GHEA Grapalat"/>
          <w:color w:val="000000"/>
          <w:szCs w:val="20"/>
          <w:lang w:val="hy-AM"/>
        </w:rPr>
        <w:t xml:space="preserve"> և այլն/:</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DC6CD2"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DC6CD2"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DC6CD2"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DC6CD2"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7103AE12" w14:textId="77777777" w:rsidR="003D1289" w:rsidRPr="00F519AC" w:rsidRDefault="003D1289" w:rsidP="003D1289">
      <w:pPr>
        <w:tabs>
          <w:tab w:val="left" w:pos="709"/>
        </w:tabs>
        <w:ind w:firstLine="567"/>
        <w:jc w:val="both"/>
        <w:rPr>
          <w:rFonts w:ascii="GHEA Grapalat" w:hAnsi="GHEA Grapalat" w:cs="Arial"/>
          <w:szCs w:val="20"/>
          <w:lang w:val="hy-AM"/>
        </w:rPr>
      </w:pPr>
      <w:r w:rsidRPr="00F519AC">
        <w:rPr>
          <w:rFonts w:ascii="GHEA Grapalat" w:hAnsi="GHEA Grapalat" w:cs="Sylfaen"/>
          <w:szCs w:val="20"/>
          <w:lang w:val="hy-AM" w:eastAsia="ru-RU"/>
        </w:rPr>
        <w:t>Ընդ</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որում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աշխատանքային</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ռեսուրսների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առկայությունը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հիմնավորելու</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համար</w:t>
      </w:r>
      <w:r w:rsidRPr="00F519AC">
        <w:rPr>
          <w:rFonts w:ascii="GHEA Grapalat" w:hAnsi="GHEA Grapalat" w:cs="Arial"/>
          <w:szCs w:val="20"/>
          <w:lang w:val="hy-AM" w:eastAsia="ru-RU"/>
        </w:rPr>
        <w:t xml:space="preserve"> մ</w:t>
      </w:r>
      <w:r w:rsidRPr="00F519AC">
        <w:rPr>
          <w:rFonts w:ascii="GHEA Grapalat" w:hAnsi="GHEA Grapalat" w:cs="Sylfaen"/>
          <w:szCs w:val="20"/>
          <w:lang w:val="hy-AM" w:eastAsia="ru-RU"/>
        </w:rPr>
        <w:t>ասնակիցը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ներկայացնում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է</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առաջադրված</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աշխատակազմում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ներգրավված</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մաս</w:t>
      </w:r>
      <w:r w:rsidRPr="00F519AC">
        <w:rPr>
          <w:rFonts w:ascii="GHEA Grapalat" w:hAnsi="GHEA Grapalat" w:cs="Arial"/>
          <w:szCs w:val="20"/>
          <w:lang w:val="hy-AM" w:eastAsia="ru-RU"/>
        </w:rPr>
        <w:softHyphen/>
      </w:r>
      <w:r w:rsidRPr="00F519AC">
        <w:rPr>
          <w:rFonts w:ascii="GHEA Grapalat" w:hAnsi="GHEA Grapalat" w:cs="Sylfaen"/>
          <w:szCs w:val="20"/>
          <w:lang w:val="hy-AM" w:eastAsia="ru-RU"/>
        </w:rPr>
        <w:t>նագետ</w:t>
      </w:r>
      <w:r>
        <w:rPr>
          <w:rFonts w:ascii="GHEA Grapalat" w:hAnsi="GHEA Grapalat" w:cs="Sylfaen"/>
          <w:szCs w:val="20"/>
          <w:lang w:val="hy-AM" w:eastAsia="ru-RU"/>
        </w:rPr>
        <w:t>ների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հաստատած</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գրավոր</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համաձայնությունը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իրականացվելիք</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աշխատանքներում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վերջիններիս</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ներգրավվելու</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մասին</w:t>
      </w:r>
      <w:r w:rsidRPr="00F519AC">
        <w:rPr>
          <w:rFonts w:ascii="GHEA Grapalat" w:hAnsi="GHEA Grapalat" w:cs="Arial"/>
          <w:szCs w:val="20"/>
          <w:lang w:val="hy-AM" w:eastAsia="ru-RU"/>
        </w:rPr>
        <w:t xml:space="preserve">, </w:t>
      </w:r>
      <w:r w:rsidRPr="003D1289">
        <w:rPr>
          <w:rFonts w:ascii="GHEA Grapalat" w:hAnsi="GHEA Grapalat" w:cs="Arial"/>
          <w:szCs w:val="20"/>
          <w:lang w:val="hy-AM" w:eastAsia="ru-RU"/>
        </w:rPr>
        <w:t>ա</w:t>
      </w:r>
      <w:r w:rsidRPr="00F519AC">
        <w:rPr>
          <w:rFonts w:ascii="GHEA Grapalat" w:hAnsi="GHEA Grapalat"/>
          <w:color w:val="000000"/>
          <w:szCs w:val="20"/>
          <w:lang w:val="hy-AM" w:eastAsia="ru-RU"/>
        </w:rPr>
        <w:t xml:space="preserve">շխատանքային </w:t>
      </w:r>
      <w:r w:rsidRPr="003D1289">
        <w:rPr>
          <w:rFonts w:ascii="GHEA Grapalat" w:hAnsi="GHEA Grapalat"/>
          <w:color w:val="000000"/>
          <w:szCs w:val="20"/>
          <w:lang w:val="hy-AM" w:eastAsia="ru-RU"/>
        </w:rPr>
        <w:t xml:space="preserve">ստաժը, </w:t>
      </w:r>
      <w:r w:rsidRPr="00F519AC">
        <w:rPr>
          <w:rFonts w:ascii="GHEA Grapalat" w:hAnsi="GHEA Grapalat" w:cs="Sylfaen"/>
          <w:szCs w:val="20"/>
          <w:lang w:val="hy-AM" w:eastAsia="ru-RU"/>
        </w:rPr>
        <w:t>ինչպես</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նաև</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մասնագետների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անձնագրերի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և</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որակավորումը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հավաստող</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փաստաթղթերի</w:t>
      </w:r>
      <w:r w:rsidRPr="00F519AC">
        <w:rPr>
          <w:rFonts w:ascii="GHEA Grapalat" w:hAnsi="GHEA Grapalat" w:cs="Arial"/>
          <w:szCs w:val="20"/>
          <w:lang w:val="hy-AM" w:eastAsia="ru-RU"/>
        </w:rPr>
        <w:t xml:space="preserve"> (</w:t>
      </w:r>
      <w:r w:rsidRPr="003D1289">
        <w:rPr>
          <w:rFonts w:ascii="GHEA Grapalat" w:hAnsi="GHEA Grapalat" w:cs="Arial"/>
          <w:szCs w:val="20"/>
          <w:lang w:val="hy-AM" w:eastAsia="ru-RU"/>
        </w:rPr>
        <w:t xml:space="preserve">աշխատանքային գրքույկ, տեղեկանք, </w:t>
      </w:r>
      <w:r w:rsidRPr="00F519AC">
        <w:rPr>
          <w:rFonts w:ascii="GHEA Grapalat" w:hAnsi="GHEA Grapalat" w:cs="Sylfaen"/>
          <w:szCs w:val="20"/>
          <w:lang w:val="hy-AM" w:eastAsia="ru-RU"/>
        </w:rPr>
        <w:t>դիպլոմ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վկայագիր</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հավաստագիր</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և</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այլն</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պատճենները</w:t>
      </w:r>
      <w:r w:rsidRPr="00F519AC">
        <w:rPr>
          <w:rFonts w:ascii="GHEA Grapalat" w:hAnsi="GHEA Grapalat" w:cs="Arial"/>
          <w:szCs w:val="20"/>
          <w:lang w:val="hy-AM" w:eastAsia="ru-RU"/>
        </w:rPr>
        <w:t>.</w:t>
      </w:r>
    </w:p>
    <w:p w14:paraId="0BDD45AF" w14:textId="0FE22A18" w:rsidR="003B4CA7" w:rsidRPr="002654AB" w:rsidRDefault="003B4CA7" w:rsidP="000975CE">
      <w:pPr>
        <w:ind w:hanging="2"/>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lastRenderedPageBreak/>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40C527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906E9">
        <w:rPr>
          <w:rFonts w:ascii="GHEA Grapalat" w:hAnsi="GHEA Grapalat"/>
          <w:i/>
        </w:rPr>
        <w:t>23.07.2026</w:t>
      </w:r>
      <w:r w:rsidR="004B7243" w:rsidRPr="00E26010">
        <w:rPr>
          <w:rFonts w:ascii="GHEA Grapalat" w:hAnsi="GHEA Grapalat"/>
          <w:b/>
        </w:rPr>
        <w:t xml:space="preserve">, </w:t>
      </w:r>
      <w:r w:rsidR="004B7243" w:rsidRPr="004B7243">
        <w:rPr>
          <w:rFonts w:ascii="GHEA Grapalat" w:hAnsi="GHEA Grapalat" w:cs="Sylfaen"/>
          <w:b/>
          <w:lang w:val="hy-AM"/>
        </w:rPr>
        <w:t>ժամը</w:t>
      </w:r>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21C2C98E"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D906E9">
        <w:rPr>
          <w:rFonts w:ascii="GHEA Grapalat" w:hAnsi="GHEA Grapalat"/>
          <w:i/>
        </w:rPr>
        <w:t>23.07.2026</w:t>
      </w:r>
      <w:r w:rsidR="004B7243" w:rsidRPr="00E26010">
        <w:rPr>
          <w:rFonts w:ascii="GHEA Grapalat" w:hAnsi="GHEA Grapalat"/>
          <w:b/>
        </w:rPr>
        <w:t xml:space="preserve">, </w:t>
      </w:r>
      <w:r w:rsidR="004B7243" w:rsidRPr="008562A2">
        <w:rPr>
          <w:rFonts w:ascii="GHEA Grapalat" w:hAnsi="GHEA Grapalat" w:cs="Sylfaen"/>
          <w:b/>
          <w:lang w:val="hy-AM"/>
        </w:rPr>
        <w:t>ժամը</w:t>
      </w:r>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241486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D906E9">
        <w:rPr>
          <w:rFonts w:ascii="GHEA Grapalat" w:hAnsi="GHEA Grapalat" w:cs="Sylfaen"/>
          <w:b/>
          <w:lang w:val="es-ES"/>
        </w:rPr>
        <w:t>ԵՔ-ԳՀԾՁԲ-26/128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6F64C53A"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D906E9">
        <w:rPr>
          <w:rFonts w:ascii="GHEA Grapalat" w:hAnsi="GHEA Grapalat" w:cs="Sylfaen"/>
          <w:b/>
          <w:lang w:val="es-ES"/>
        </w:rPr>
        <w:t>ԵՔ-ԳՀԾՁԲ-26/128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7DF9E9C3"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D906E9">
        <w:rPr>
          <w:rFonts w:ascii="GHEA Grapalat" w:hAnsi="GHEA Grapalat" w:cs="Sylfaen"/>
          <w:b/>
          <w:lang w:val="es-ES"/>
        </w:rPr>
        <w:t>ԵՔ-ԳՀԾՁԲ-26/128</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0079ADEA"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D906E9">
        <w:rPr>
          <w:rFonts w:ascii="GHEA Grapalat" w:hAnsi="GHEA Grapalat" w:cs="Sylfaen"/>
          <w:b/>
          <w:lang w:val="es-ES"/>
        </w:rPr>
        <w:t>ԵՔ-ԳՀԾՁԲ-26/128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5AA26668"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06E9">
        <w:rPr>
          <w:rFonts w:ascii="GHEA Grapalat" w:hAnsi="GHEA Grapalat" w:cs="Sylfaen"/>
          <w:b/>
          <w:lang w:val="es-ES"/>
        </w:rPr>
        <w:t>ԵՔ-ԳՀԾՁԲ-26/128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DC6CD2"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DC6CD2"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DC6CD2"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DC6CD2"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8F089D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06E9">
        <w:rPr>
          <w:rFonts w:ascii="GHEA Grapalat" w:hAnsi="GHEA Grapalat" w:cs="Sylfaen"/>
          <w:b/>
          <w:lang w:val="es-ES"/>
        </w:rPr>
        <w:t>ԵՔ-ԳՀԾՁԲ-26/128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F8911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06E9">
        <w:rPr>
          <w:rFonts w:ascii="GHEA Grapalat" w:hAnsi="GHEA Grapalat" w:cs="Sylfaen"/>
          <w:b/>
          <w:lang w:val="es-ES"/>
        </w:rPr>
        <w:t>ԵՔ-ԳՀԾՁԲ-26/128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81FBB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906E9">
        <w:rPr>
          <w:rFonts w:ascii="GHEA Grapalat" w:hAnsi="GHEA Grapalat" w:cs="Sylfaen"/>
          <w:b/>
          <w:lang w:val="es-ES"/>
        </w:rPr>
        <w:t>ԵՔ-ԳՀԾՁԲ-26/128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C6C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7A295A"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C2C6D2A" w:rsidR="00687526" w:rsidRPr="0094634D" w:rsidRDefault="007A295A" w:rsidP="00687526">
            <w:pPr>
              <w:jc w:val="center"/>
              <w:rPr>
                <w:rFonts w:ascii="GHEA Grapalat" w:hAnsi="GHEA Grapalat"/>
                <w:sz w:val="20"/>
                <w:szCs w:val="20"/>
                <w:lang w:val="es-ES"/>
              </w:rPr>
            </w:pPr>
            <w:r>
              <w:rPr>
                <w:rFonts w:ascii="GHEA Grapalat" w:hAnsi="GHEA Grapalat"/>
                <w:lang w:val="hy-AM"/>
              </w:rPr>
              <w:t>հոգեբանական խորհրդատվության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6BDB5B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06E9">
        <w:rPr>
          <w:rFonts w:ascii="GHEA Grapalat" w:hAnsi="GHEA Grapalat" w:cs="GHEA Grapalat"/>
          <w:b/>
          <w:lang w:val="pt-BR"/>
        </w:rPr>
        <w:t>ԵՔ-ԳՀԾՁԲ-26/128</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EC51DD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D906E9">
        <w:rPr>
          <w:rFonts w:ascii="GHEA Grapalat" w:hAnsi="GHEA Grapalat" w:cs="GHEA Grapalat"/>
          <w:b/>
          <w:sz w:val="20"/>
          <w:szCs w:val="20"/>
          <w:lang w:val="pt-BR"/>
        </w:rPr>
        <w:t>ԵՔ-ԳՀԾՁԲ-26/128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19E7D1F" w:rsidR="00E87CE7" w:rsidRPr="00F566BF" w:rsidRDefault="00D906E9" w:rsidP="00E87CE7">
            <w:pPr>
              <w:rPr>
                <w:rFonts w:ascii="GHEA Grapalat" w:hAnsi="GHEA Grapalat" w:cs="Arial"/>
                <w:sz w:val="20"/>
                <w:szCs w:val="20"/>
              </w:rPr>
            </w:pPr>
            <w:r>
              <w:rPr>
                <w:rFonts w:ascii="GHEA Grapalat" w:hAnsi="GHEA Grapalat" w:cs="GHEA Grapalat"/>
                <w:b/>
                <w:sz w:val="20"/>
                <w:szCs w:val="20"/>
                <w:u w:val="single"/>
                <w:lang w:val="pt-BR"/>
              </w:rPr>
              <w:t>ԵՔ-ԳՀԾՁԲ-26/128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C6C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C6C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C6C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C6C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C6C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F9551F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06E9">
        <w:rPr>
          <w:rFonts w:ascii="GHEA Grapalat" w:hAnsi="GHEA Grapalat" w:cs="Sylfaen"/>
          <w:b/>
          <w:lang w:val="hy-AM"/>
        </w:rPr>
        <w:t>ԵՔ-ԳՀԾՁԲ-26/128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59C6F46B"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D906E9">
        <w:rPr>
          <w:rFonts w:ascii="GHEA Grapalat" w:hAnsi="GHEA Grapalat" w:cs="Sylfaen"/>
          <w:b/>
          <w:lang w:val="hy-AM"/>
        </w:rPr>
        <w:t>ԵՔ-ԳՀԾՁԲ-26/128</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1F5AF44E"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A295A">
        <w:rPr>
          <w:rFonts w:ascii="GHEA Grapalat" w:hAnsi="GHEA Grapalat"/>
          <w:lang w:val="hy-AM"/>
        </w:rPr>
        <w:t>հոգեբանական խորհրդատվության ծառայությունների</w:t>
      </w:r>
      <w:r w:rsidR="007A295A"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2D9F36D8"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D906E9">
        <w:rPr>
          <w:rFonts w:ascii="GHEA Grapalat" w:hAnsi="GHEA Grapalat" w:cs="Sylfaen"/>
          <w:b/>
          <w:lang w:val="hy-AM"/>
        </w:rPr>
        <w:t>ԵՔ-ԳՀԾՁԲ-26/128</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46A6F658" w:rsidR="00274C6A" w:rsidRPr="00F566BF" w:rsidRDefault="007A295A" w:rsidP="00516221">
      <w:pPr>
        <w:jc w:val="center"/>
        <w:rPr>
          <w:rFonts w:ascii="GHEA Grapalat" w:hAnsi="GHEA Grapalat"/>
          <w:sz w:val="20"/>
          <w:lang w:val="hy-AM"/>
        </w:rPr>
      </w:pPr>
      <w:r>
        <w:rPr>
          <w:rFonts w:ascii="GHEA Grapalat" w:hAnsi="GHEA Grapalat"/>
          <w:lang w:val="hy-AM"/>
        </w:rPr>
        <w:t>հոգեբանական խորհրդատվության ծառայությունների</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DC6CD2"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181644E" w:rsidR="00C61066" w:rsidRPr="006A2CCB" w:rsidRDefault="005E2F59" w:rsidP="00C61066">
            <w:pPr>
              <w:jc w:val="center"/>
              <w:rPr>
                <w:rFonts w:ascii="GHEA Grapalat" w:hAnsi="GHEA Grapalat"/>
                <w:sz w:val="20"/>
              </w:rPr>
            </w:pPr>
            <w:r>
              <w:rPr>
                <w:rFonts w:ascii="GHEA Grapalat" w:hAnsi="GHEA Grapalat"/>
                <w:sz w:val="18"/>
                <w:szCs w:val="18"/>
                <w:lang w:val="hy-AM"/>
              </w:rPr>
              <w:t>85121230</w:t>
            </w:r>
            <w:r w:rsidRPr="00892333">
              <w:rPr>
                <w:rFonts w:ascii="GHEA Grapalat" w:hAnsi="GHEA Grapalat"/>
                <w:sz w:val="18"/>
                <w:szCs w:val="18"/>
              </w:rPr>
              <w:t>/</w:t>
            </w:r>
            <w:r w:rsidR="00881E52">
              <w:rPr>
                <w:rFonts w:ascii="GHEA Grapalat" w:hAnsi="GHEA Grapalat"/>
                <w:sz w:val="18"/>
                <w:szCs w:val="18"/>
              </w:rPr>
              <w:t>2</w:t>
            </w:r>
          </w:p>
        </w:tc>
        <w:tc>
          <w:tcPr>
            <w:tcW w:w="5670" w:type="dxa"/>
          </w:tcPr>
          <w:p w14:paraId="338DF94F" w14:textId="77777777" w:rsidR="007A295A" w:rsidRDefault="007A295A" w:rsidP="007A295A">
            <w:pPr>
              <w:shd w:val="clear" w:color="auto" w:fill="FFFFFF"/>
              <w:jc w:val="both"/>
              <w:rPr>
                <w:rFonts w:ascii="GHEA Grapalat" w:hAnsi="GHEA Grapalat" w:cs="Sylfaen"/>
                <w:sz w:val="20"/>
                <w:szCs w:val="20"/>
                <w:lang w:val="hy-AM"/>
              </w:rPr>
            </w:pPr>
            <w:bookmarkStart w:id="22" w:name="_Hlk204265683"/>
            <w:r w:rsidRPr="006D31DD">
              <w:rPr>
                <w:rFonts w:ascii="GHEA Grapalat" w:hAnsi="GHEA Grapalat" w:cs="Sylfaen"/>
                <w:b/>
                <w:bCs/>
                <w:sz w:val="20"/>
                <w:szCs w:val="20"/>
                <w:lang w:val="hy-AM"/>
              </w:rPr>
              <w:t>Ծրագրի նպատակն է</w:t>
            </w:r>
            <w:r w:rsidRPr="006D31DD">
              <w:rPr>
                <w:rFonts w:ascii="GHEA Grapalat" w:hAnsi="GHEA Grapalat" w:cs="Sylfaen"/>
                <w:sz w:val="20"/>
                <w:szCs w:val="20"/>
                <w:lang w:val="hy-AM"/>
              </w:rPr>
              <w:t xml:space="preserve"> տրամադրել խմբային հոգեբանական խորհրդատվություն հաշմանդամ</w:t>
            </w:r>
            <w:r>
              <w:rPr>
                <w:rFonts w:ascii="GHEA Grapalat" w:hAnsi="GHEA Grapalat" w:cs="Sylfaen"/>
                <w:sz w:val="20"/>
                <w:szCs w:val="20"/>
                <w:lang w:val="hy-AM"/>
              </w:rPr>
              <w:t>ություն ունեցող</w:t>
            </w:r>
            <w:r w:rsidRPr="006D31DD">
              <w:rPr>
                <w:rFonts w:ascii="GHEA Grapalat" w:hAnsi="GHEA Grapalat" w:cs="Sylfaen"/>
                <w:sz w:val="20"/>
                <w:szCs w:val="20"/>
                <w:lang w:val="hy-AM"/>
              </w:rPr>
              <w:t xml:space="preserve"> երեխա</w:t>
            </w:r>
            <w:r>
              <w:rPr>
                <w:rFonts w:ascii="GHEA Grapalat" w:hAnsi="GHEA Grapalat" w:cs="Sylfaen"/>
                <w:sz w:val="20"/>
                <w:szCs w:val="20"/>
                <w:lang w:val="hy-AM"/>
              </w:rPr>
              <w:t>/ներ</w:t>
            </w:r>
            <w:r w:rsidRPr="006D31DD">
              <w:rPr>
                <w:rFonts w:ascii="GHEA Grapalat" w:hAnsi="GHEA Grapalat" w:cs="Sylfaen"/>
                <w:sz w:val="20"/>
                <w:szCs w:val="20"/>
                <w:lang w:val="hy-AM"/>
              </w:rPr>
              <w:t xml:space="preserve"> ունեցող (օրինակ՝ հենաշարժողական խնդիրներ ունեցող երեխաներ, մտավոր զարգացման խանգարումներ ունեցող երեխաներ, բազմակի/համակցված խանգարումներ ունեցող երեխաներ, հազվագյուտ հիվանդությունններ ունեցող երեխաներ) ընտանիքի չափահաս անդամներին,</w:t>
            </w:r>
            <w:r w:rsidRPr="006D31DD">
              <w:rPr>
                <w:lang w:val="hy-AM"/>
              </w:rPr>
              <w:t xml:space="preserve"> </w:t>
            </w:r>
            <w:r w:rsidRPr="006D31DD">
              <w:rPr>
                <w:rFonts w:ascii="GHEA Grapalat" w:hAnsi="GHEA Grapalat" w:cs="Sylfaen"/>
                <w:sz w:val="20"/>
                <w:szCs w:val="20"/>
                <w:lang w:val="hy-AM"/>
              </w:rPr>
              <w:t xml:space="preserve">նպաստել ընտանիքների հոգեկան առողջության պահպանմանը և </w:t>
            </w:r>
            <w:r>
              <w:rPr>
                <w:rFonts w:ascii="GHEA Grapalat" w:hAnsi="GHEA Grapalat" w:cs="Sylfaen"/>
                <w:sz w:val="20"/>
                <w:szCs w:val="20"/>
                <w:lang w:val="hy-AM"/>
              </w:rPr>
              <w:t>խարանի կանխարգելմանը</w:t>
            </w:r>
            <w:r w:rsidRPr="006D31DD">
              <w:rPr>
                <w:rFonts w:ascii="GHEA Grapalat" w:hAnsi="GHEA Grapalat" w:cs="Sylfaen"/>
                <w:sz w:val="20"/>
                <w:szCs w:val="20"/>
                <w:lang w:val="hy-AM"/>
              </w:rPr>
              <w:t>:</w:t>
            </w:r>
          </w:p>
          <w:p w14:paraId="68A2107B" w14:textId="77777777" w:rsidR="007A295A" w:rsidRPr="006A7DA8" w:rsidRDefault="007A295A" w:rsidP="007A295A">
            <w:pPr>
              <w:shd w:val="clear" w:color="auto" w:fill="FFFFFF"/>
              <w:jc w:val="both"/>
              <w:rPr>
                <w:rFonts w:ascii="GHEA Grapalat" w:hAnsi="GHEA Grapalat" w:cs="Sylfaen"/>
                <w:b/>
                <w:bCs/>
                <w:sz w:val="20"/>
                <w:szCs w:val="20"/>
                <w:lang w:val="hy-AM"/>
              </w:rPr>
            </w:pPr>
            <w:r w:rsidRPr="006A7DA8">
              <w:rPr>
                <w:rFonts w:ascii="GHEA Grapalat" w:hAnsi="GHEA Grapalat" w:cs="Sylfaen"/>
                <w:b/>
                <w:bCs/>
                <w:sz w:val="20"/>
                <w:szCs w:val="20"/>
                <w:lang w:val="hy-AM"/>
              </w:rPr>
              <w:t>Ծրագրի իրականացման պայմաններ</w:t>
            </w:r>
          </w:p>
          <w:p w14:paraId="2C5F3526"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 xml:space="preserve">2026թ. ընթացքում մինչև 300 հաշմանդամություն ունեցող երեխաների (օրինակ՝ հենաշարժողական խնդիրներ ունեցող երեխաներ, մտավոր զարգացման խանգարումներ ունեցող երեխաներ, բազմակի/համակցված խանգարումներ ունեցող երեխաներ, հազվագյուտ հիվանդություններ ունեցող երեխաներ և այլն) նույն տանը բնակվող </w:t>
            </w:r>
            <w:r w:rsidRPr="006A7DA8">
              <w:rPr>
                <w:rFonts w:ascii="GHEA Grapalat" w:hAnsi="GHEA Grapalat" w:cs="Sylfaen"/>
                <w:sz w:val="20"/>
                <w:szCs w:val="20"/>
                <w:lang w:val="hy-AM"/>
              </w:rPr>
              <w:lastRenderedPageBreak/>
              <w:t>ընտանիքի չափահաս անդամների համար /ծնողներ, սիբլինգներ, տատիկներ, պապիկներ և այլն/ նախատեսել անվճար խմբային հոգեբանական խորհրդատվությունների տրամադրում:</w:t>
            </w:r>
          </w:p>
          <w:p w14:paraId="5B86ACF3"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Խմբային հոգեբանական խորհրդատվության տրամադրում՝ ծրագրի շրջանակներում մինչև 30 խումբ, յուրաքանչյուր խմբում մինչև 10 անձ, յուրաքանչյուր խմբի հետ մինչև 8 հանդիպում, յուրաքանչյուր հանդիպման տևողությունը՝ 60 րոպե:</w:t>
            </w:r>
          </w:p>
          <w:p w14:paraId="58A5BE51"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Յուրաքանչյուր խմբի հետ խորհրդատվական աշխատանքը սկսի և ավարտին հասցնի նույն մասնագետը /բացառությամբ ֆորսմաժորային իրավիճակների/:</w:t>
            </w:r>
          </w:p>
          <w:p w14:paraId="698313AC" w14:textId="77777777" w:rsidR="007A295A" w:rsidRPr="006A7DA8" w:rsidRDefault="007A295A" w:rsidP="007A295A">
            <w:pPr>
              <w:pStyle w:val="ListParagraph"/>
              <w:numPr>
                <w:ilvl w:val="0"/>
                <w:numId w:val="32"/>
              </w:numPr>
              <w:jc w:val="both"/>
              <w:rPr>
                <w:rFonts w:ascii="GHEA Grapalat" w:hAnsi="GHEA Grapalat" w:cs="Sylfaen"/>
                <w:b/>
                <w:bCs/>
                <w:sz w:val="20"/>
                <w:szCs w:val="20"/>
                <w:lang w:val="hy-AM"/>
              </w:rPr>
            </w:pPr>
            <w:bookmarkStart w:id="23" w:name="_Hlk229563595"/>
            <w:r w:rsidRPr="006A7DA8">
              <w:rPr>
                <w:rFonts w:ascii="GHEA Grapalat" w:hAnsi="GHEA Grapalat" w:cs="Sylfaen"/>
                <w:sz w:val="20"/>
                <w:szCs w:val="20"/>
                <w:lang w:val="hy-AM"/>
              </w:rPr>
              <w:t>Անհրաժեշտ է ապահովել խմբային խորհրդատվության տրամադրման տարբեր ուղղություններ՝ ելնելով խմբերում ընդգրկված այցելուների կարիքների առանձնահատկությունից /կոգնիտիվ-վարքաբանական (CBT), Group PM+ կամ այլ գիտահեն ուղղություն/,</w:t>
            </w:r>
          </w:p>
          <w:bookmarkEnd w:id="23"/>
          <w:p w14:paraId="64969D0D"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Որևէ շահառուի մոտ հոգեկան առողջության խնդրի առկայության կասկածի դեպքում իրականացնել համապատասխան ուղղորդում:</w:t>
            </w:r>
          </w:p>
          <w:p w14:paraId="0113E753"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Պահպանել հոգեբանական խմբային խորհրդատվության էթիկայի կանոնները:</w:t>
            </w:r>
          </w:p>
          <w:p w14:paraId="739E0855"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Այցելուների/խմբի վերաբերյալ տեղեկատվությունը չօգտագործել այլ նպատակներով, չտրամադրել այլ անձնաց կամ կազմակերպությունների:</w:t>
            </w:r>
          </w:p>
          <w:p w14:paraId="10B29307"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Հանդիպումների օրերն ու ժամերը քննարկել և համապատասխանեցնել խմբի անդամների և Երևանի քաղաքապետարանի աշխատակազմի երեխաների և սոցիալական պաշտպանության վարչության հետ:</w:t>
            </w:r>
          </w:p>
          <w:p w14:paraId="2DBF3302"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 xml:space="preserve">Յուրաքանչյուր այցելուի հետ անհրաժեշտ է կնքել պայմանագիր կազմված երեք օրինակից, որի միջոցով կպաշտպանվեն մասնագետի և այցելուների շահերը /օրինակներից մեկը </w:t>
            </w:r>
            <w:r w:rsidRPr="006A7DA8">
              <w:rPr>
                <w:rFonts w:ascii="GHEA Grapalat" w:hAnsi="GHEA Grapalat" w:cs="Sylfaen"/>
                <w:sz w:val="20"/>
                <w:szCs w:val="20"/>
                <w:lang w:val="hy-AM"/>
              </w:rPr>
              <w:lastRenderedPageBreak/>
              <w:t>հաշվետվության հետ տրամադրել Երևանի քաղաքապետարանի աշխատակազմի երեխաների և սոցիալական պաշտպանության վարչությանը/:</w:t>
            </w:r>
          </w:p>
          <w:p w14:paraId="1B14A7CC"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Յուրաքանչյուր խմբի հետ հանդիպումների վերաբերյալ աշխատանքների ավարտին աշխատակազմի երեխաների և սոցիալական պաշտպանության վարչությանը ներկայացնել հաշվետվություն՝ առանց խախտելու կոնֆիդենցիալության կանոնները:</w:t>
            </w:r>
          </w:p>
          <w:p w14:paraId="02760F4F"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Ծրագրի ավարտին աշխատակազմի երեխաների և սոցիալական պաշտպանության վարչությանը ներկայացնել ծրագրի վերաբերյալ ընդհանուր հաշվետվություն /այն պետք է ներառի ներածական մաս, բուն ընթացքի վերաբերյալ տեղեկատվություն, թվային պատկեր /հիստոգրամներ, դիագրամներ, աղյուսակներ/, գնահատում, արդյունքներ, եզրակացություններ, առաջարկություններ, ինչպես նաև հավելված, որտեղ կցված կլինեն բոլոր անհրաժեշտ նյութերն ու փաստաթղթերը/:</w:t>
            </w:r>
          </w:p>
          <w:p w14:paraId="06360725"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Շահառուների վերաբերյալ տեղեկատվությունն աշխատակազմի երեխաների և սոցիալական պաշտպանության վարչության կողմից կփոխանցվի կազմակերպության կողմից ներկայացված մասնագետին, որը հավաքագրելու է տեղեկատվությունը և ձևավորի խմբերը /տրամադրված տեղեկատվությունը չպետք է տրամադրվի այլ անձանց կամ օգտագործվի այլ նպատակներով/:</w:t>
            </w:r>
          </w:p>
          <w:p w14:paraId="61BCC7D2"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Կազմակերպության/կենտրոնի կողմից կարող են ներկայացվել անձանց տվյալներ, որոնք կարող են ընդգրկվել խմբերում /սակայն ներառել կարող են միայն Երևանի քաղաքապետարանի աշխատակազմի երեխաների և սոցիալական պաշտպանության վարչությանն անհրաժեշտ փաստաթղթերը ներկայացնելուց և դրական դիրքորոշում ստանալուց հետո/:</w:t>
            </w:r>
          </w:p>
          <w:p w14:paraId="224AA8A9"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 xml:space="preserve">Յուրաքանչյուր այցելուի ներկայացնել և ստանալ թույլտվություն ծրագրի լրատվական լուսաբանման </w:t>
            </w:r>
            <w:r w:rsidRPr="006A7DA8">
              <w:rPr>
                <w:rFonts w:ascii="GHEA Grapalat" w:hAnsi="GHEA Grapalat" w:cs="Sylfaen"/>
                <w:sz w:val="20"/>
                <w:szCs w:val="20"/>
                <w:lang w:val="hy-AM"/>
              </w:rPr>
              <w:lastRenderedPageBreak/>
              <w:t>և մոնիթորինգի վերաբերյալ: Համաձայնությունը ստանալուց հետո իրականացնել լուսաբանում:</w:t>
            </w:r>
          </w:p>
          <w:p w14:paraId="25351CBC"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Գումարի փոխանցումը կիրականացվի ըստ ձևավորված խմբերի հետ իրականացված և ավարտին հասցրած հանդիպումների քանակի՝ ծրագրի ավարտից հետո:</w:t>
            </w:r>
          </w:p>
          <w:p w14:paraId="019C1AC3" w14:textId="77777777" w:rsidR="007A295A" w:rsidRPr="006A7DA8" w:rsidRDefault="007A295A" w:rsidP="007A295A">
            <w:pPr>
              <w:pStyle w:val="ListParagraph"/>
              <w:numPr>
                <w:ilvl w:val="0"/>
                <w:numId w:val="32"/>
              </w:numPr>
              <w:jc w:val="both"/>
              <w:rPr>
                <w:rFonts w:ascii="GHEA Grapalat" w:hAnsi="GHEA Grapalat" w:cs="Sylfaen"/>
                <w:sz w:val="20"/>
                <w:szCs w:val="20"/>
                <w:lang w:val="hy-AM"/>
              </w:rPr>
            </w:pPr>
            <w:r w:rsidRPr="006A7DA8">
              <w:rPr>
                <w:rFonts w:ascii="GHEA Grapalat" w:hAnsi="GHEA Grapalat" w:cs="Sylfaen"/>
                <w:sz w:val="20"/>
                <w:szCs w:val="20"/>
                <w:lang w:val="hy-AM"/>
              </w:rPr>
              <w:t xml:space="preserve">Անհրաժեշտ է </w:t>
            </w:r>
            <w:r>
              <w:rPr>
                <w:rFonts w:ascii="GHEA Grapalat" w:hAnsi="GHEA Grapalat" w:cs="Sylfaen"/>
                <w:sz w:val="20"/>
                <w:szCs w:val="20"/>
                <w:lang w:val="hy-AM"/>
              </w:rPr>
              <w:t>խ</w:t>
            </w:r>
            <w:r w:rsidRPr="006A7DA8">
              <w:rPr>
                <w:rFonts w:ascii="GHEA Grapalat" w:hAnsi="GHEA Grapalat" w:cs="Sylfaen"/>
                <w:sz w:val="20"/>
                <w:szCs w:val="20"/>
                <w:lang w:val="hy-AM"/>
              </w:rPr>
              <w:t>մբային հոգեբանական խորհրդատվության ծրագիրը, հանդիպումների օրերը և ժամերը, ինչպես նաև ընթացակարգային յուրաքանչյուր հարց քննարկել և համաձայնեցնել Երևանի քաղաքապետարանի աշխատակազմի երեխաների և սոցիալական պաշտպանության վարչության հետ:</w:t>
            </w:r>
          </w:p>
          <w:p w14:paraId="5CBB62BC" w14:textId="77777777" w:rsidR="007A295A" w:rsidRPr="0093686C" w:rsidRDefault="007A295A" w:rsidP="007A295A">
            <w:pPr>
              <w:ind w:left="523"/>
              <w:jc w:val="both"/>
              <w:rPr>
                <w:rFonts w:ascii="GHEA Grapalat" w:hAnsi="GHEA Grapalat" w:cs="Sylfaen"/>
                <w:sz w:val="20"/>
                <w:szCs w:val="20"/>
                <w:lang w:val="hy-AM"/>
              </w:rPr>
            </w:pPr>
          </w:p>
          <w:p w14:paraId="1BC7B379" w14:textId="77777777" w:rsidR="007A295A" w:rsidRDefault="007A295A" w:rsidP="007A295A">
            <w:pPr>
              <w:shd w:val="clear" w:color="auto" w:fill="FFFFFF"/>
              <w:rPr>
                <w:rFonts w:ascii="GHEA Grapalat" w:hAnsi="GHEA Grapalat" w:cs="Sylfaen"/>
                <w:b/>
                <w:sz w:val="20"/>
                <w:szCs w:val="20"/>
                <w:lang w:val="hy-AM"/>
              </w:rPr>
            </w:pPr>
            <w:r>
              <w:rPr>
                <w:rFonts w:ascii="GHEA Grapalat" w:hAnsi="GHEA Grapalat" w:cs="Sylfaen"/>
                <w:b/>
                <w:sz w:val="20"/>
                <w:szCs w:val="20"/>
                <w:lang w:val="hy-AM"/>
              </w:rPr>
              <w:t>Խորհրդատվության իրականացման համար պայմանների ապահովումը.</w:t>
            </w:r>
          </w:p>
          <w:p w14:paraId="573CDA7C"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Համապատասխան տարածքի առկայություն /բոլոր վարչական շրջաններին հասանելի/, որտեղ կլինեն առանձնացված սենյակներ խմբային խորհրդատվության համար:</w:t>
            </w:r>
          </w:p>
          <w:p w14:paraId="5496A35C"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Խորհրդատվության սենյակը/ները լինեն վերանորոգված /պատերի գույնը՝ պաստելային երանգների/, լուսավոր, հեռու արտաքին ձայներից:</w:t>
            </w:r>
          </w:p>
          <w:p w14:paraId="3205D1DF"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Շահառուների համար սանհանգույցի առկայություն</w:t>
            </w:r>
            <w:r>
              <w:rPr>
                <w:rFonts w:ascii="GHEA Grapalat" w:hAnsi="GHEA Grapalat" w:cs="Sylfaen"/>
                <w:bCs/>
                <w:sz w:val="20"/>
                <w:szCs w:val="20"/>
                <w:lang w:val="hy-AM"/>
              </w:rPr>
              <w:t>:</w:t>
            </w:r>
          </w:p>
          <w:p w14:paraId="24511C80"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Ջեռուցվ</w:t>
            </w:r>
            <w:r>
              <w:rPr>
                <w:rFonts w:ascii="GHEA Grapalat" w:hAnsi="GHEA Grapalat" w:cs="Sylfaen"/>
                <w:bCs/>
                <w:sz w:val="20"/>
                <w:szCs w:val="20"/>
                <w:lang w:val="hy-AM"/>
              </w:rPr>
              <w:t xml:space="preserve">ի և </w:t>
            </w:r>
            <w:r w:rsidRPr="006A7DA8">
              <w:rPr>
                <w:rFonts w:ascii="GHEA Grapalat" w:hAnsi="GHEA Grapalat" w:cs="Sylfaen"/>
                <w:bCs/>
                <w:sz w:val="20"/>
                <w:szCs w:val="20"/>
                <w:lang w:val="hy-AM"/>
              </w:rPr>
              <w:t>հովացվ</w:t>
            </w:r>
            <w:r>
              <w:rPr>
                <w:rFonts w:ascii="GHEA Grapalat" w:hAnsi="GHEA Grapalat" w:cs="Sylfaen"/>
                <w:bCs/>
                <w:sz w:val="20"/>
                <w:szCs w:val="20"/>
                <w:lang w:val="hy-AM"/>
              </w:rPr>
              <w:t>ի</w:t>
            </w:r>
            <w:r w:rsidRPr="006A7DA8">
              <w:rPr>
                <w:rFonts w:ascii="GHEA Grapalat" w:hAnsi="GHEA Grapalat" w:cs="Sylfaen"/>
                <w:bCs/>
                <w:sz w:val="20"/>
                <w:szCs w:val="20"/>
                <w:lang w:val="hy-AM"/>
              </w:rPr>
              <w:t xml:space="preserve"> եղանակային պայմաններին համապատասխան</w:t>
            </w:r>
            <w:r>
              <w:rPr>
                <w:rFonts w:ascii="GHEA Grapalat" w:hAnsi="GHEA Grapalat" w:cs="Sylfaen"/>
                <w:bCs/>
                <w:sz w:val="20"/>
                <w:szCs w:val="20"/>
                <w:lang w:val="hy-AM"/>
              </w:rPr>
              <w:t>:</w:t>
            </w:r>
          </w:p>
          <w:p w14:paraId="56BF0EB9" w14:textId="77777777" w:rsidR="007A295A"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Համապատասխանի խմբային խորհրդատվության տրամադրման համար անհրաժեշտ պայմաններին /խմբի անդամների քանակով հարմարավետ աթոռներ, անհրաժեշտության դեպքում սեղաններ, սենյակում անձեռոցիկի, մեկանգամյա օգտագործվող բաժակների և խմելու ջրի առկայություն/:</w:t>
            </w:r>
          </w:p>
          <w:p w14:paraId="7AA4C032" w14:textId="77777777" w:rsidR="007A295A" w:rsidRDefault="007A295A" w:rsidP="007A295A">
            <w:pPr>
              <w:pStyle w:val="ListParagraph"/>
              <w:numPr>
                <w:ilvl w:val="0"/>
                <w:numId w:val="33"/>
              </w:numPr>
              <w:jc w:val="both"/>
              <w:rPr>
                <w:rFonts w:ascii="GHEA Grapalat" w:hAnsi="GHEA Grapalat" w:cs="Sylfaen"/>
                <w:bCs/>
                <w:sz w:val="20"/>
                <w:szCs w:val="20"/>
                <w:lang w:val="hy-AM"/>
              </w:rPr>
            </w:pPr>
            <w:r w:rsidRPr="006A7DA8">
              <w:rPr>
                <w:rFonts w:ascii="GHEA Grapalat" w:hAnsi="GHEA Grapalat" w:cs="Sylfaen"/>
                <w:bCs/>
                <w:sz w:val="20"/>
                <w:szCs w:val="20"/>
                <w:lang w:val="hy-AM"/>
              </w:rPr>
              <w:t>Կարող է դիտարկվել նաև այլ տարածքներ՝ նախապես համաձայնեցնելով պատվիրատուի հետ:</w:t>
            </w:r>
          </w:p>
          <w:p w14:paraId="1D6E3B12" w14:textId="77777777" w:rsidR="007A295A" w:rsidRDefault="007A295A" w:rsidP="007A295A">
            <w:pPr>
              <w:rPr>
                <w:rFonts w:ascii="GHEA Grapalat" w:hAnsi="GHEA Grapalat" w:cs="Sylfaen"/>
                <w:b/>
                <w:sz w:val="20"/>
                <w:szCs w:val="20"/>
                <w:lang w:val="hy-AM"/>
              </w:rPr>
            </w:pPr>
          </w:p>
          <w:p w14:paraId="28DCF396" w14:textId="77777777" w:rsidR="007A295A" w:rsidRPr="006A7DA8" w:rsidRDefault="007A295A" w:rsidP="007A295A">
            <w:pPr>
              <w:rPr>
                <w:rFonts w:ascii="GHEA Grapalat" w:hAnsi="GHEA Grapalat" w:cs="Sylfaen"/>
                <w:b/>
                <w:sz w:val="20"/>
                <w:szCs w:val="20"/>
                <w:lang w:val="hy-AM"/>
              </w:rPr>
            </w:pPr>
            <w:r w:rsidRPr="006A7DA8">
              <w:rPr>
                <w:rFonts w:ascii="GHEA Grapalat" w:hAnsi="GHEA Grapalat" w:cs="Sylfaen"/>
                <w:b/>
                <w:sz w:val="20"/>
                <w:szCs w:val="20"/>
                <w:lang w:val="hy-AM"/>
              </w:rPr>
              <w:t>Հոգեբանական խմբային խորհրդատվությունների կազմակերպումը</w:t>
            </w:r>
          </w:p>
          <w:bookmarkEnd w:id="22"/>
          <w:p w14:paraId="3F79975C" w14:textId="77777777" w:rsidR="007A295A" w:rsidRPr="006A7DA8" w:rsidRDefault="007A295A" w:rsidP="007A295A">
            <w:pPr>
              <w:pStyle w:val="ListParagraph"/>
              <w:numPr>
                <w:ilvl w:val="0"/>
                <w:numId w:val="34"/>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lastRenderedPageBreak/>
              <w:t>Անհրաժեշտ է, որ հոգեբանի կողմից կազմված լինի յուրաքանչյուր խմբի հետ իրականացվող հոգեբանական խմբային խորհրդատվության աշխատանքային ծրագիր: Ծրագիրը պետք է լինի կազմված գիտահեն մեթոդաբանությամբ, հիմնավոր և համապատասխանի խմբի անդամների կարիքներին: Ծրագիրը պետք է ներկայացնել աշխատակազմի երեխաների և սոցիալական պաշտպանության վարչության հաստատմանը և հետագայում անհրաժեշտ է կցել ներկայացվող հաշվետվությանը:</w:t>
            </w:r>
          </w:p>
          <w:p w14:paraId="36B08468" w14:textId="77777777" w:rsidR="007A295A" w:rsidRPr="006A7DA8" w:rsidRDefault="007A295A" w:rsidP="007A295A">
            <w:pPr>
              <w:pStyle w:val="ListParagraph"/>
              <w:numPr>
                <w:ilvl w:val="0"/>
                <w:numId w:val="34"/>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Խմբային հոգեբանական խորհրդատվություն տրամադրող մասնագետը պետք է առանձնացնի խմբի հիմնական երեք խնդիրները, որոնց շուրջ պետք է կառուցի ընդհանուր աշխատանքը /այս ամենը պետք է արտացոլված լինի հաշվետվության մեջ/:</w:t>
            </w:r>
          </w:p>
          <w:p w14:paraId="2CD45769" w14:textId="77777777" w:rsidR="007A295A" w:rsidRPr="006A7DA8" w:rsidRDefault="007A295A" w:rsidP="007A295A">
            <w:pPr>
              <w:pStyle w:val="ListParagraph"/>
              <w:numPr>
                <w:ilvl w:val="0"/>
                <w:numId w:val="34"/>
              </w:numPr>
              <w:jc w:val="both"/>
              <w:rPr>
                <w:rFonts w:ascii="GHEA Grapalat" w:hAnsi="GHEA Grapalat" w:cs="Sylfaen"/>
                <w:bCs/>
                <w:sz w:val="20"/>
                <w:szCs w:val="20"/>
                <w:lang w:val="hy-AM"/>
              </w:rPr>
            </w:pPr>
            <w:bookmarkStart w:id="24" w:name="_Hlk229564095"/>
            <w:r w:rsidRPr="006A7DA8">
              <w:rPr>
                <w:rFonts w:ascii="GHEA Grapalat" w:hAnsi="GHEA Grapalat" w:cs="Sylfaen"/>
                <w:bCs/>
                <w:sz w:val="20"/>
                <w:szCs w:val="20"/>
                <w:lang w:val="hy-AM"/>
              </w:rPr>
              <w:t>Կազմակերպության կողմից բացի հիմնական ծառայությունները մատուցող մասնագետներից պետք է ընդգրկվի ևս մեկ մասնագետ, որը կհամակարգի ընթացիկ աշխատանքները, կպահի կապը Երևանի քաղաքապետարանի աշխատակազմի երեխաների և սոցիալական պաշտպանության վարչության աշխատակցի հետ /հեռախոսակապի միջոցով, մեյլով, անհրաժեշտության դեպքում կմոտենա Երևանի քաղաքապետարան /Արգիշտի 1//, կհավաքագրի տեղեկատվությունը, կձևավորի խմբերը, կապ կպահի խմբում ընդգրկված անդամների հետ, կամբողջացնի և կներկայացնի հաշվետվությունները:</w:t>
            </w:r>
            <w:bookmarkEnd w:id="24"/>
          </w:p>
          <w:p w14:paraId="692A1183" w14:textId="77777777" w:rsidR="007A295A" w:rsidRDefault="007A295A" w:rsidP="007A295A">
            <w:pPr>
              <w:shd w:val="clear" w:color="auto" w:fill="FFFFFF"/>
              <w:jc w:val="both"/>
              <w:rPr>
                <w:rFonts w:ascii="GHEA Grapalat" w:hAnsi="GHEA Grapalat" w:cs="Sylfaen"/>
                <w:b/>
                <w:sz w:val="20"/>
                <w:szCs w:val="20"/>
                <w:lang w:val="hy-AM"/>
              </w:rPr>
            </w:pPr>
          </w:p>
          <w:p w14:paraId="0DEEBB8A" w14:textId="77777777" w:rsidR="007A295A" w:rsidRPr="006D31DD" w:rsidRDefault="007A295A" w:rsidP="007A295A">
            <w:pPr>
              <w:shd w:val="clear" w:color="auto" w:fill="FFFFFF"/>
              <w:jc w:val="both"/>
              <w:rPr>
                <w:rFonts w:ascii="GHEA Grapalat" w:hAnsi="GHEA Grapalat" w:cs="Sylfaen"/>
                <w:b/>
                <w:sz w:val="20"/>
                <w:szCs w:val="20"/>
                <w:lang w:val="hy-AM"/>
              </w:rPr>
            </w:pPr>
            <w:r w:rsidRPr="006D31DD">
              <w:rPr>
                <w:rFonts w:ascii="GHEA Grapalat" w:hAnsi="GHEA Grapalat" w:cs="Sylfaen"/>
                <w:b/>
                <w:sz w:val="20"/>
                <w:szCs w:val="20"/>
                <w:lang w:val="hy-AM"/>
              </w:rPr>
              <w:t>Մոնիթորինգ և գնահատում.</w:t>
            </w:r>
          </w:p>
          <w:p w14:paraId="1A9D54A8"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Նախնական և վերջնական գնահատման (pre-assessment, post-assessment) հարցաթերթիկների կիրառում ինչպես խմբային, այնպես էլ անհատական:</w:t>
            </w:r>
          </w:p>
          <w:p w14:paraId="20C57B5D"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Մասնակցության հաճախականության հաշվառում:</w:t>
            </w:r>
          </w:p>
          <w:p w14:paraId="531A5974"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lastRenderedPageBreak/>
              <w:t>Շահառուների բավարարվածության գնահատում (feedback forms):</w:t>
            </w:r>
          </w:p>
          <w:p w14:paraId="34E69999"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Խմբային հոգեբանական խորհրդատվության ավարտից մեկ ամիս անց կազմակերպել հանդիպում յուրաքանչյուր խմբի հետ առանձին-առանձին, որի ընթացքում կատարել պոստգնահատում (post-assessment), որն անհրաժեշտ է ներառել հաշվետվության և արդյունքների մեջ:</w:t>
            </w:r>
          </w:p>
          <w:p w14:paraId="0D9F4FFD"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Վերոնշյալ կետերի շրջանակներում կիրառված բոլոր նյութերն անհրաժեշտ է կցել ներկայացվող հաշվետվությանը:</w:t>
            </w:r>
          </w:p>
          <w:p w14:paraId="33CC4260"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 xml:space="preserve">Հաշվետվությունը </w:t>
            </w:r>
            <w:r>
              <w:rPr>
                <w:rFonts w:ascii="GHEA Grapalat" w:hAnsi="GHEA Grapalat" w:cs="Sylfaen"/>
                <w:bCs/>
                <w:sz w:val="20"/>
                <w:szCs w:val="20"/>
                <w:lang w:val="hy-AM"/>
              </w:rPr>
              <w:t xml:space="preserve">պետք է </w:t>
            </w:r>
            <w:r w:rsidRPr="006A7DA8">
              <w:rPr>
                <w:rFonts w:ascii="GHEA Grapalat" w:hAnsi="GHEA Grapalat" w:cs="Sylfaen"/>
                <w:bCs/>
                <w:sz w:val="20"/>
                <w:szCs w:val="20"/>
                <w:lang w:val="hy-AM"/>
              </w:rPr>
              <w:t>կազմված լինի տրամաբանական հաջորդականությամբ, ներկայացնի ծրագրի ողջ ընթացքը, ներառի նախնական և վերջնական գնահատումներ, արդյունքների ներկայացում դիագրամաների, հիստոգրամների և աղյուսակների տեսքով, գիտահեն հիմնավորումներով:</w:t>
            </w:r>
          </w:p>
          <w:p w14:paraId="3E1B2FD2" w14:textId="77777777" w:rsidR="007A295A" w:rsidRDefault="007A295A" w:rsidP="007A295A">
            <w:pPr>
              <w:shd w:val="clear" w:color="auto" w:fill="FFFFFF"/>
              <w:jc w:val="both"/>
              <w:rPr>
                <w:rFonts w:ascii="GHEA Grapalat" w:hAnsi="GHEA Grapalat" w:cs="Sylfaen"/>
                <w:b/>
                <w:sz w:val="20"/>
                <w:szCs w:val="20"/>
                <w:lang w:val="hy-AM"/>
              </w:rPr>
            </w:pPr>
          </w:p>
          <w:p w14:paraId="3406680D" w14:textId="77777777" w:rsidR="007A295A" w:rsidRPr="006D31DD" w:rsidRDefault="007A295A" w:rsidP="007A295A">
            <w:pPr>
              <w:shd w:val="clear" w:color="auto" w:fill="FFFFFF"/>
              <w:jc w:val="both"/>
              <w:rPr>
                <w:rFonts w:ascii="GHEA Grapalat" w:hAnsi="GHEA Grapalat" w:cs="Sylfaen"/>
                <w:b/>
                <w:sz w:val="20"/>
                <w:szCs w:val="20"/>
                <w:lang w:val="hy-AM"/>
              </w:rPr>
            </w:pPr>
            <w:r w:rsidRPr="006D31DD">
              <w:rPr>
                <w:rFonts w:ascii="GHEA Grapalat" w:hAnsi="GHEA Grapalat" w:cs="Sylfaen"/>
                <w:b/>
                <w:sz w:val="20"/>
                <w:szCs w:val="20"/>
                <w:lang w:val="hy-AM"/>
              </w:rPr>
              <w:t>Հնարավոր ռիսկեր և կառավարում.</w:t>
            </w:r>
          </w:p>
          <w:p w14:paraId="74D28F9D" w14:textId="77777777" w:rsidR="007A295A" w:rsidRPr="006A7DA8" w:rsidRDefault="007A295A" w:rsidP="007A295A">
            <w:pPr>
              <w:pStyle w:val="ListParagraph"/>
              <w:numPr>
                <w:ilvl w:val="0"/>
                <w:numId w:val="36"/>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Շահառուների ոչ բավարար մասնակցության դեպքում</w:t>
            </w:r>
            <w:r>
              <w:rPr>
                <w:rFonts w:ascii="GHEA Grapalat" w:hAnsi="GHEA Grapalat" w:cs="Sylfaen"/>
                <w:bCs/>
                <w:sz w:val="20"/>
                <w:szCs w:val="20"/>
                <w:lang w:val="hy-AM"/>
              </w:rPr>
              <w:t xml:space="preserve"> շահող կազմակերպության կողմից</w:t>
            </w:r>
            <w:r w:rsidRPr="006A7DA8">
              <w:rPr>
                <w:rFonts w:ascii="GHEA Grapalat" w:hAnsi="GHEA Grapalat" w:cs="Sylfaen"/>
                <w:bCs/>
                <w:sz w:val="20"/>
                <w:szCs w:val="20"/>
                <w:lang w:val="hy-AM"/>
              </w:rPr>
              <w:t xml:space="preserve"> ակտիվ իրազեկման միջոցով ներգրավվածության բարձրացում:</w:t>
            </w:r>
          </w:p>
          <w:p w14:paraId="4CDC7285" w14:textId="77777777" w:rsidR="007A295A" w:rsidRPr="006A7DA8" w:rsidRDefault="007A295A" w:rsidP="007A295A">
            <w:pPr>
              <w:pStyle w:val="ListParagraph"/>
              <w:numPr>
                <w:ilvl w:val="0"/>
                <w:numId w:val="36"/>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 xml:space="preserve">Ժամանակացույցի </w:t>
            </w:r>
            <w:r>
              <w:rPr>
                <w:rFonts w:ascii="GHEA Grapalat" w:hAnsi="GHEA Grapalat" w:cs="Sylfaen"/>
                <w:bCs/>
                <w:sz w:val="20"/>
                <w:szCs w:val="20"/>
                <w:lang w:val="hy-AM"/>
              </w:rPr>
              <w:t xml:space="preserve">խնդիրների </w:t>
            </w:r>
            <w:r w:rsidRPr="006A7DA8">
              <w:rPr>
                <w:rFonts w:ascii="GHEA Grapalat" w:hAnsi="GHEA Grapalat" w:cs="Sylfaen"/>
                <w:bCs/>
                <w:sz w:val="20"/>
                <w:szCs w:val="20"/>
                <w:lang w:val="hy-AM"/>
              </w:rPr>
              <w:t>դեպքերում ճկուն պլանավորում:</w:t>
            </w:r>
          </w:p>
          <w:p w14:paraId="40223527" w14:textId="77777777" w:rsidR="007A295A" w:rsidRPr="006A7DA8" w:rsidRDefault="007A295A" w:rsidP="007A295A">
            <w:pPr>
              <w:pStyle w:val="ListParagraph"/>
              <w:numPr>
                <w:ilvl w:val="0"/>
                <w:numId w:val="36"/>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Հոգեբանական բարդ դեպքերի  համապատասխան ուղղորդում:</w:t>
            </w:r>
          </w:p>
          <w:p w14:paraId="7B5DF507" w14:textId="77777777" w:rsidR="007A295A" w:rsidRDefault="007A295A" w:rsidP="007A295A">
            <w:pPr>
              <w:shd w:val="clear" w:color="auto" w:fill="FFFFFF"/>
              <w:jc w:val="both"/>
              <w:rPr>
                <w:rFonts w:ascii="GHEA Grapalat" w:hAnsi="GHEA Grapalat" w:cs="Sylfaen"/>
                <w:b/>
                <w:sz w:val="20"/>
                <w:szCs w:val="20"/>
                <w:lang w:val="hy-AM"/>
              </w:rPr>
            </w:pPr>
          </w:p>
          <w:p w14:paraId="5E8E01E8" w14:textId="77777777" w:rsidR="007A295A" w:rsidRPr="00E67382" w:rsidRDefault="007A295A" w:rsidP="007A295A">
            <w:pPr>
              <w:shd w:val="clear" w:color="auto" w:fill="FFFFFF"/>
              <w:jc w:val="both"/>
              <w:rPr>
                <w:rFonts w:ascii="GHEA Grapalat" w:hAnsi="GHEA Grapalat" w:cs="Sylfaen"/>
                <w:b/>
                <w:sz w:val="20"/>
                <w:szCs w:val="20"/>
                <w:lang w:val="hy-AM"/>
              </w:rPr>
            </w:pPr>
            <w:r w:rsidRPr="00E67382">
              <w:rPr>
                <w:rFonts w:ascii="GHEA Grapalat" w:hAnsi="GHEA Grapalat" w:cs="Sylfaen"/>
                <w:b/>
                <w:sz w:val="20"/>
                <w:szCs w:val="20"/>
                <w:lang w:val="hy-AM"/>
              </w:rPr>
              <w:t>Սպասվող արդյունքներ.</w:t>
            </w:r>
          </w:p>
          <w:p w14:paraId="08EBFE92"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Շահառուների հոգեբանական վիճակի բարելավում:</w:t>
            </w:r>
          </w:p>
          <w:p w14:paraId="6091DFFC"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Սթրեսի և հուզական լարվածության նվազում:</w:t>
            </w:r>
          </w:p>
          <w:p w14:paraId="574AA22F"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Ընտանեկան հարաբերությունների կայունացում:</w:t>
            </w:r>
          </w:p>
          <w:p w14:paraId="653CC488"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Հոգեկան առողջության պահպանմանն ուղղված ծառայությունների հասանելիության բարձրացում:</w:t>
            </w:r>
          </w:p>
          <w:p w14:paraId="674C7EFA" w14:textId="77777777" w:rsidR="007A295A" w:rsidRDefault="007A295A" w:rsidP="007A295A">
            <w:pPr>
              <w:shd w:val="clear" w:color="auto" w:fill="FFFFFF"/>
              <w:jc w:val="both"/>
              <w:rPr>
                <w:rFonts w:ascii="GHEA Grapalat" w:hAnsi="GHEA Grapalat" w:cs="Sylfaen"/>
                <w:b/>
                <w:sz w:val="20"/>
                <w:szCs w:val="20"/>
                <w:lang w:val="hy-AM"/>
              </w:rPr>
            </w:pPr>
          </w:p>
          <w:p w14:paraId="7CB03A66" w14:textId="77777777" w:rsidR="007A295A" w:rsidRPr="00C87030" w:rsidRDefault="007A295A" w:rsidP="007A295A">
            <w:pPr>
              <w:shd w:val="clear" w:color="auto" w:fill="FFFFFF"/>
              <w:jc w:val="both"/>
              <w:rPr>
                <w:rFonts w:ascii="GHEA Grapalat" w:hAnsi="GHEA Grapalat" w:cs="Sylfaen"/>
                <w:b/>
                <w:sz w:val="20"/>
                <w:szCs w:val="20"/>
                <w:lang w:val="hy-AM"/>
              </w:rPr>
            </w:pPr>
            <w:r w:rsidRPr="00C87030">
              <w:rPr>
                <w:rFonts w:ascii="GHEA Grapalat" w:hAnsi="GHEA Grapalat" w:cs="Sylfaen"/>
                <w:b/>
                <w:sz w:val="20"/>
                <w:szCs w:val="20"/>
                <w:lang w:val="hy-AM"/>
              </w:rPr>
              <w:t>Ծրագրի</w:t>
            </w:r>
            <w:r>
              <w:rPr>
                <w:rFonts w:ascii="GHEA Grapalat" w:hAnsi="GHEA Grapalat" w:cs="Sylfaen"/>
                <w:b/>
                <w:sz w:val="20"/>
                <w:szCs w:val="20"/>
                <w:lang w:val="hy-AM"/>
              </w:rPr>
              <w:t xml:space="preserve"> իրականացման և ավարտի</w:t>
            </w:r>
            <w:r w:rsidRPr="00C87030">
              <w:rPr>
                <w:rFonts w:ascii="GHEA Grapalat" w:hAnsi="GHEA Grapalat" w:cs="Sylfaen"/>
                <w:b/>
                <w:sz w:val="20"/>
                <w:szCs w:val="20"/>
                <w:lang w:val="hy-AM"/>
              </w:rPr>
              <w:t xml:space="preserve"> ժամկետներ.</w:t>
            </w:r>
          </w:p>
          <w:p w14:paraId="0FBD4562" w14:textId="77777777" w:rsidR="007A295A" w:rsidRPr="006A7DA8" w:rsidRDefault="007A295A" w:rsidP="007A295A">
            <w:pPr>
              <w:pStyle w:val="ListParagraph"/>
              <w:numPr>
                <w:ilvl w:val="0"/>
                <w:numId w:val="38"/>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lastRenderedPageBreak/>
              <w:t>Խմբային հոգեբանական խորհրդատվությունների ավարտ /5-8 հանդիպում/՝ սեպտեմբերի 30,</w:t>
            </w:r>
          </w:p>
          <w:p w14:paraId="6B1B6A7C" w14:textId="77777777" w:rsidR="007A295A" w:rsidRPr="006A7DA8" w:rsidRDefault="007A295A" w:rsidP="007A295A">
            <w:pPr>
              <w:pStyle w:val="ListParagraph"/>
              <w:numPr>
                <w:ilvl w:val="0"/>
                <w:numId w:val="38"/>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Մեկ ամիս անց խմբային հանդիպում յուրաքանչյուր խմբի հետ և (post-assessment)՝ հոկտեմբերի 31,</w:t>
            </w:r>
          </w:p>
          <w:p w14:paraId="15D1057E" w14:textId="77777777" w:rsidR="007A295A" w:rsidRPr="006A7DA8" w:rsidRDefault="007A295A" w:rsidP="007A295A">
            <w:pPr>
              <w:pStyle w:val="ListParagraph"/>
              <w:numPr>
                <w:ilvl w:val="0"/>
                <w:numId w:val="38"/>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Ծրագրի ամփոփում, ծրագրի և հաշվետվությունների պաշտոնական ներկայացում, Երևանի քաղաքապետարանի աշխատակազմի երեխաների և սոցիալական պաշտպանության վարչության կողմից հաստատում՝ նոյեմբերի 30:</w:t>
            </w:r>
          </w:p>
          <w:p w14:paraId="78B32FF0" w14:textId="5A545669" w:rsidR="00C61066" w:rsidRPr="00203E57" w:rsidRDefault="00C61066" w:rsidP="00EC3F7A">
            <w:pPr>
              <w:jc w:val="both"/>
              <w:rPr>
                <w:rFonts w:ascii="GHEA Grapalat" w:hAnsi="GHEA Grapalat"/>
                <w:sz w:val="20"/>
                <w:lang w:val="hy-AM"/>
              </w:rPr>
            </w:pP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27278103" w:rsidR="00C61066" w:rsidRPr="00CA7AAE" w:rsidRDefault="007A295A" w:rsidP="00C61066">
            <w:pPr>
              <w:jc w:val="center"/>
              <w:rPr>
                <w:rFonts w:ascii="GHEA Grapalat" w:hAnsi="GHEA Grapalat"/>
                <w:sz w:val="20"/>
                <w:highlight w:val="yellow"/>
                <w:lang w:val="hy-AM"/>
              </w:rPr>
            </w:pPr>
            <w:r w:rsidRPr="006D7F69">
              <w:rPr>
                <w:rFonts w:ascii="GHEA Grapalat" w:hAnsi="GHEA Grapalat"/>
                <w:sz w:val="20"/>
                <w:szCs w:val="20"/>
                <w:lang w:val="hy-AM"/>
              </w:rPr>
              <w:t xml:space="preserve">Պայմանագիրն ուժի մեջ մտնելուց 20 օրացույցային օր հետո ըստ պատվիրատուի պահանջի մինչև </w:t>
            </w:r>
            <w:r>
              <w:rPr>
                <w:rFonts w:ascii="GHEA Grapalat" w:hAnsi="GHEA Grapalat"/>
                <w:sz w:val="20"/>
                <w:szCs w:val="20"/>
                <w:lang w:val="hy-AM"/>
              </w:rPr>
              <w:t>31</w:t>
            </w:r>
            <w:r w:rsidRPr="006D7F69">
              <w:rPr>
                <w:rFonts w:ascii="GHEA Grapalat" w:hAnsi="GHEA Grapalat"/>
                <w:sz w:val="20"/>
                <w:szCs w:val="20"/>
                <w:lang w:val="hy-AM"/>
              </w:rPr>
              <w:t>.</w:t>
            </w:r>
            <w:r>
              <w:rPr>
                <w:rFonts w:ascii="GHEA Grapalat" w:hAnsi="GHEA Grapalat"/>
                <w:sz w:val="20"/>
                <w:szCs w:val="20"/>
                <w:lang w:val="hy-AM"/>
              </w:rPr>
              <w:t>10</w:t>
            </w:r>
            <w:r w:rsidRPr="006D7F69">
              <w:rPr>
                <w:rFonts w:ascii="GHEA Grapalat" w:hAnsi="GHEA Grapalat"/>
                <w:sz w:val="20"/>
                <w:szCs w:val="20"/>
                <w:lang w:val="hy-AM"/>
              </w:rPr>
              <w:t>.2026թ.</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5"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6"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57ACC6C2"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D906E9">
        <w:rPr>
          <w:rFonts w:ascii="GHEA Grapalat" w:hAnsi="GHEA Grapalat" w:cs="Sylfaen"/>
          <w:b/>
          <w:lang w:val="hy-AM"/>
        </w:rPr>
        <w:t>ԵՔ-ԳՀԾՁԲ-26/128</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DC6CD2"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356AA862" w:rsidR="0094634D" w:rsidRPr="00E1335B" w:rsidRDefault="005E2F59" w:rsidP="0094634D">
            <w:pPr>
              <w:jc w:val="center"/>
              <w:rPr>
                <w:rFonts w:ascii="GHEA Grapalat" w:hAnsi="GHEA Grapalat"/>
                <w:sz w:val="20"/>
              </w:rPr>
            </w:pPr>
            <w:r>
              <w:rPr>
                <w:rFonts w:ascii="GHEA Grapalat" w:hAnsi="GHEA Grapalat"/>
                <w:sz w:val="18"/>
                <w:szCs w:val="18"/>
                <w:lang w:val="hy-AM"/>
              </w:rPr>
              <w:t>85121230</w:t>
            </w:r>
            <w:r w:rsidRPr="00892333">
              <w:rPr>
                <w:rFonts w:ascii="GHEA Grapalat" w:hAnsi="GHEA Grapalat"/>
                <w:sz w:val="18"/>
                <w:szCs w:val="18"/>
              </w:rPr>
              <w:t>/</w:t>
            </w:r>
            <w:r w:rsidR="00881E52">
              <w:rPr>
                <w:rFonts w:ascii="GHEA Grapalat" w:hAnsi="GHEA Grapalat"/>
                <w:sz w:val="18"/>
                <w:szCs w:val="18"/>
              </w:rPr>
              <w:t>2</w:t>
            </w:r>
          </w:p>
        </w:tc>
        <w:tc>
          <w:tcPr>
            <w:tcW w:w="2255" w:type="dxa"/>
          </w:tcPr>
          <w:p w14:paraId="314DF370" w14:textId="626B77A3" w:rsidR="0094634D" w:rsidRPr="005908F1" w:rsidRDefault="007A295A" w:rsidP="0094634D">
            <w:pPr>
              <w:jc w:val="center"/>
              <w:rPr>
                <w:rFonts w:ascii="GHEA Grapalat" w:hAnsi="GHEA Grapalat"/>
                <w:sz w:val="20"/>
                <w:szCs w:val="20"/>
                <w:lang w:val="hy-AM"/>
              </w:rPr>
            </w:pPr>
            <w:r>
              <w:rPr>
                <w:rFonts w:ascii="GHEA Grapalat" w:hAnsi="GHEA Grapalat"/>
                <w:lang w:val="hy-AM"/>
              </w:rPr>
              <w:t>հոգեբանական խորհրդատվության ծառայությունների</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5AE8BACB"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73F9EF18" w14:textId="0156EDB0"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52FA328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906E9">
        <w:rPr>
          <w:rFonts w:ascii="GHEA Grapalat" w:hAnsi="GHEA Grapalat" w:cs="Sylfaen"/>
          <w:b/>
          <w:lang w:val="hy-AM"/>
        </w:rPr>
        <w:t>ԵՔ-ԳՀԾՁԲ-26/128</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C6C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157E976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906E9">
        <w:rPr>
          <w:rFonts w:ascii="GHEA Grapalat" w:hAnsi="GHEA Grapalat" w:cs="Sylfaen"/>
          <w:b/>
          <w:lang w:val="hy-AM"/>
        </w:rPr>
        <w:t>ԵՔ-ԳՀԾՁԲ-26/128</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092D0" w14:textId="77777777" w:rsidR="008A4D98" w:rsidRDefault="008A4D98">
      <w:r>
        <w:separator/>
      </w:r>
    </w:p>
  </w:endnote>
  <w:endnote w:type="continuationSeparator" w:id="0">
    <w:p w14:paraId="61681CA4" w14:textId="77777777" w:rsidR="008A4D98" w:rsidRDefault="008A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EC6EE" w14:textId="77777777" w:rsidR="008A4D98" w:rsidRDefault="008A4D98">
      <w:r>
        <w:separator/>
      </w:r>
    </w:p>
  </w:footnote>
  <w:footnote w:type="continuationSeparator" w:id="0">
    <w:p w14:paraId="2965B4EC" w14:textId="77777777" w:rsidR="008A4D98" w:rsidRDefault="008A4D98">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339BB"/>
    <w:multiLevelType w:val="hybridMultilevel"/>
    <w:tmpl w:val="44A0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C2DF7"/>
    <w:multiLevelType w:val="hybridMultilevel"/>
    <w:tmpl w:val="9288E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CD3E4E"/>
    <w:multiLevelType w:val="hybridMultilevel"/>
    <w:tmpl w:val="F30241A8"/>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4"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1F4C21"/>
    <w:multiLevelType w:val="hybridMultilevel"/>
    <w:tmpl w:val="29FE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56779"/>
    <w:multiLevelType w:val="hybridMultilevel"/>
    <w:tmpl w:val="0418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3"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B7B76"/>
    <w:multiLevelType w:val="hybridMultilevel"/>
    <w:tmpl w:val="703E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6582D"/>
    <w:multiLevelType w:val="hybridMultilevel"/>
    <w:tmpl w:val="21D06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3"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CD1C0A"/>
    <w:multiLevelType w:val="hybridMultilevel"/>
    <w:tmpl w:val="78D87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8"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25"/>
  </w:num>
  <w:num w:numId="2" w16cid:durableId="1533809739">
    <w:abstractNumId w:val="3"/>
  </w:num>
  <w:num w:numId="3" w16cid:durableId="1722828057">
    <w:abstractNumId w:val="11"/>
  </w:num>
  <w:num w:numId="4" w16cid:durableId="340276102">
    <w:abstractNumId w:val="19"/>
  </w:num>
  <w:num w:numId="5" w16cid:durableId="1293513006">
    <w:abstractNumId w:val="9"/>
  </w:num>
  <w:num w:numId="6" w16cid:durableId="1090154680">
    <w:abstractNumId w:val="10"/>
  </w:num>
  <w:num w:numId="7" w16cid:durableId="876814069">
    <w:abstractNumId w:val="26"/>
  </w:num>
  <w:num w:numId="8" w16cid:durableId="401560329">
    <w:abstractNumId w:val="5"/>
  </w:num>
  <w:num w:numId="9" w16cid:durableId="412968968">
    <w:abstractNumId w:val="32"/>
  </w:num>
  <w:num w:numId="10" w16cid:durableId="1914655258">
    <w:abstractNumId w:val="6"/>
  </w:num>
  <w:num w:numId="11" w16cid:durableId="1599287404">
    <w:abstractNumId w:val="23"/>
  </w:num>
  <w:num w:numId="12" w16cid:durableId="1277180110">
    <w:abstractNumId w:val="31"/>
  </w:num>
  <w:num w:numId="13" w16cid:durableId="96828603">
    <w:abstractNumId w:val="17"/>
  </w:num>
  <w:num w:numId="14" w16cid:durableId="993263878">
    <w:abstractNumId w:val="0"/>
  </w:num>
  <w:num w:numId="15" w16cid:durableId="298996745">
    <w:abstractNumId w:val="38"/>
  </w:num>
  <w:num w:numId="16" w16cid:durableId="660427962">
    <w:abstractNumId w:val="30"/>
  </w:num>
  <w:num w:numId="17" w16cid:durableId="685594927">
    <w:abstractNumId w:val="8"/>
  </w:num>
  <w:num w:numId="18" w16cid:durableId="377050392">
    <w:abstractNumId w:val="36"/>
  </w:num>
  <w:num w:numId="19" w16cid:durableId="1170413479">
    <w:abstractNumId w:val="34"/>
  </w:num>
  <w:num w:numId="20" w16cid:durableId="1120421660">
    <w:abstractNumId w:val="16"/>
  </w:num>
  <w:num w:numId="21" w16cid:durableId="1407067961">
    <w:abstractNumId w:val="24"/>
  </w:num>
  <w:num w:numId="22" w16cid:durableId="1086997574">
    <w:abstractNumId w:val="2"/>
  </w:num>
  <w:num w:numId="23" w16cid:durableId="488054755">
    <w:abstractNumId w:val="4"/>
  </w:num>
  <w:num w:numId="24" w16cid:durableId="822502207">
    <w:abstractNumId w:val="18"/>
  </w:num>
  <w:num w:numId="25" w16cid:durableId="476993526">
    <w:abstractNumId w:val="22"/>
  </w:num>
  <w:num w:numId="26" w16cid:durableId="357631064">
    <w:abstractNumId w:val="33"/>
  </w:num>
  <w:num w:numId="27" w16cid:durableId="1804468500">
    <w:abstractNumId w:val="37"/>
  </w:num>
  <w:num w:numId="28" w16cid:durableId="1130594050">
    <w:abstractNumId w:val="14"/>
  </w:num>
  <w:num w:numId="29" w16cid:durableId="1026756281">
    <w:abstractNumId w:val="15"/>
  </w:num>
  <w:num w:numId="30" w16cid:durableId="839269901">
    <w:abstractNumId w:val="12"/>
  </w:num>
  <w:num w:numId="31" w16cid:durableId="1138256991">
    <w:abstractNumId w:val="29"/>
  </w:num>
  <w:num w:numId="32" w16cid:durableId="801653075">
    <w:abstractNumId w:val="27"/>
  </w:num>
  <w:num w:numId="33" w16cid:durableId="1244414361">
    <w:abstractNumId w:val="21"/>
  </w:num>
  <w:num w:numId="34" w16cid:durableId="2034379421">
    <w:abstractNumId w:val="7"/>
  </w:num>
  <w:num w:numId="35" w16cid:durableId="1889605668">
    <w:abstractNumId w:val="28"/>
  </w:num>
  <w:num w:numId="36" w16cid:durableId="752170035">
    <w:abstractNumId w:val="20"/>
  </w:num>
  <w:num w:numId="37" w16cid:durableId="1659729046">
    <w:abstractNumId w:val="35"/>
  </w:num>
  <w:num w:numId="38" w16cid:durableId="1464734327">
    <w:abstractNumId w:val="1"/>
  </w:num>
  <w:num w:numId="39" w16cid:durableId="1521897798">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289"/>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2C24"/>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59"/>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4F7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24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562"/>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95A"/>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1E5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98"/>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E78A5"/>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64C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5427"/>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0CF5"/>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1F82"/>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6E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CD2"/>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19B"/>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307"/>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57E54"/>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66</Pages>
  <Words>20068</Words>
  <Characters>114388</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77</cp:revision>
  <cp:lastPrinted>2018-02-16T07:12:00Z</cp:lastPrinted>
  <dcterms:created xsi:type="dcterms:W3CDTF">2022-10-31T11:36:00Z</dcterms:created>
  <dcterms:modified xsi:type="dcterms:W3CDTF">2026-07-09T06:18:00Z</dcterms:modified>
</cp:coreProperties>
</file>