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ԵՔ-ԷԱՃԱՊՁԲ-26/221</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8500 BTU, для обогрева и охлаждения, сплит-системы, с дистанционным управлением, с угольным фильтром, с автоматической регулировкой температуры, площадью до 30 кв. м. Рабочая температура +40 -7°C. Потребление в режиме охлаждения/обогрева до 0,78 кВт/ч. Габариты внутреннего блока до 70 x 22 x 30 см. Доставка по адресу, указанному заказчиком, осуществляется организацией-поставщиком, включая необходимые материалы и комплектующие, трубы 3 м, автомобильную стойку и т. д. (Без установки). Гарантия не менее 3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15․08․2026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