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ԵՔ-ԷԱՃԾՁԲ-26/144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ուսուսչի տոնին նվաիրված մշակութային 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lusine_hovhannisyan@yerevan.am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ԵՔ-ԷԱՃԾՁԲ-26/144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ուսուսչի տոնին նվաիրված մշակութային 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ուսուսչի տոնին նվաիրված մշակութային 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ԵՔ-ԷԱՃԾՁԲ-26/144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lusine_hovhannisyan@yerevan.am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ուսուսչի տոնին նվաիրված մշակութային 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364.47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4.2633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424.21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2026.09.08.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ԵՔ-ԷԱՃԾՁԲ-26/144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ԵՔ-ԷԱՃԾՁԲ-26/144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ԵՔ-ԷԱՃԾՁԲ-26/144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«ԵՔ-ԷԱՃԾՁԲ-26/144»*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«ԵՔ-ԷԱՃԾՁԲ-26/144»*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տոն 
          Ուսուցչի օրվա կապակցությամբ  անհրաժեշտ է կազմակերպել 60-90 րոպե տևողությամբ թատերական միջոցառում՝ 65-75 անձի  համար: Ներկայացումը պետք է իրականացվի բացօթյա տարածքում՝ պատվիրատուի նշած հասցեից մոտ 35 կմ  հեռավորության վրա (ոչ ստանդարտ թատերական դահլիճում)։ Ներկայացումը պետք է բեմադրված լինի Տիգրան Գյուլումյանի «Նռնենի» պիեսի հիման վրա:  
Կատարողը պետք է ապահովի համապատասխան քանակի (առնվազն 65-75 նստատեղ) հարմարավետ տեղավորում հանդիսատեսի համար (հնարավորության դեպքում՝ ամֆիթատրոնի սկզբունքով)։
Բեմահարթակի ձևավորումը պետք է համապատասխանի սցենարին (գլխավոր հերոսուհու տունը՝ խորհրդային ժամանակների կահավորմամբ, այգին, կենցաղային ատրիբուտները և նշված ժամանակաշրջանի արտադրության ավտոմեքենան)։
         Ներկայացումը պատշաճ կազմակերպելու համար  պետք է ապահովել  համապատասխան ձայնային և լուսային համակարգով։ Տարածքում պետք է տեղադրվի պրոֆեսիոնալ բացօթյա ձայնային ուժեղացուցիչ համակարգ (Professional Outdoor Sound System)՝ հաշվի առնելով բաց տարածքի ակուստիկան և հանդիսատեսի նշված քանակը (65-75 անձ), ինչպես նաև փոքր, հագուստին ամրացվող խոսափողներ (լավալյե / петличка) դերասանների համար, իսկ երեկոյան ժամերի համար անհրաժեշտ է ապահովել բեմական պրոյեկտորներ և դեկորատիվ լուսավորություն։ 
         Թատերական ներկայացումից հետո կատարողը պետք է ապահովի դերասանների հետ հանդիպում-զրույց, ինչպես նաև տոնական հյուրասիրություն առնվազն  65-75 անձի հաշվարկով՝ ներկայացման անցկացման վայրի տարածքում գտնվող սննդի օբյեկտում։
Մենյու` Ավանդական հայկական խոհանոցի տարրեր ( հացի տեսականի,  կաթի սեր (ռեժան), թթու (խառը աղցաններ 2 տեսակ` համաձայնեցնել Պատվիրատուի հետ), պանրի տեսականի, վարունգ, լոլիկ, պղպեղ, ձիթապտուղ, կարտոֆիլի պլեճ, խորովածի սեթ, (խոզի միս, հավի միս, տավարի միս) ,բանջարեղենի գրիլ և  տապակած ճուտ 65-75 անձի հաշվով, գաթա (մեկական թխվածք), սեզոնային մրգեր, սուրճ)։
Ըմպելիքներ` Ջրեր, կոմպոտ և տեղական արտադրության որակյալ գինի (բավարար քանակությամբ՝ ըստ հյուրերի թվի)։ Մատուցվող սնունդը և ընպելիքները պետք է լինեն բացառապես թարմ և համապատասխանեն ՀՀ-ում սահմանված սանիտարահիգիենիկ բոլոր նորմերին։ 
 Կատարողը պատասխանատու է սպասարկող անձնակազմի (մատուցողներ՝ անհրաժեշտ թվով), բարձրորակ սպասքի և միջոցառումից հետո տարածքի ամբողջական մաքրության ապահովման համար։
 Միջոցառման  մասնակիցներին անհրաժեշտ է ապահովել երկկողմանի անվտանգ ուղևորափոխադրումով՝ ժամային գրաֆիկը սահմանում է պատվիրատուն՝ Վայրը և ժամը համաձայնեցնել Պատվիրատուի հետ 
Անհրաժեշտ է.
  Տրամադրել զբոսաշրջության համար նախատեսված 50 տեղանոց հարմարավետ ավտոբուս:
2 հատ ավտոբուս (համալրված 50 և ավել  փափուկ նստատեղերով): Տրանսպորտային միջոցը պետք է լինի 2010 թ. և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փափուկ նստարաններով, օդորակչով: Երթուղու սկիզբը և ավարտը Նոր Նորք վարչական շրջանի վարչական շենքի մոտ(Գայի 19):
Միջոցառման բոլոր  մանրամասները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 Նորք վարչական շրջան(Գայի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մինչև հոկտեմբերի 10-ը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