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94B01">
        <w:rPr>
          <w:rFonts w:ascii="GHEA Grapalat" w:hAnsi="GHEA Grapalat"/>
          <w:i w:val="0"/>
          <w:sz w:val="24"/>
          <w:szCs w:val="24"/>
          <w:lang w:val="hy-AM"/>
        </w:rPr>
        <w:t>01.04</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494B01">
        <w:rPr>
          <w:rFonts w:ascii="GHEA Grapalat" w:hAnsi="GHEA Grapalat"/>
          <w:b/>
          <w:i w:val="0"/>
          <w:sz w:val="24"/>
          <w:szCs w:val="24"/>
        </w:rPr>
        <w:t>24/42</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работ </w:t>
      </w:r>
      <w:r w:rsidR="00494B01">
        <w:rPr>
          <w:rFonts w:ascii="GHEA Grapalat" w:hAnsi="GHEA Grapalat" w:cs="Calibri"/>
          <w:b/>
          <w:bCs/>
          <w:i w:val="0"/>
          <w:color w:val="000000"/>
          <w:sz w:val="24"/>
          <w:szCs w:val="24"/>
        </w:rPr>
        <w:t>по ремонту бордюров улиц на территории административного района Кентрон города Еревана</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494B01">
        <w:rPr>
          <w:rFonts w:ascii="GHEA Grapalat" w:hAnsi="GHEA Grapalat"/>
          <w:b/>
          <w:i w:val="0"/>
          <w:spacing w:val="6"/>
          <w:sz w:val="24"/>
          <w:szCs w:val="24"/>
        </w:rPr>
        <w:t>16.04</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494B01">
        <w:rPr>
          <w:rFonts w:ascii="GHEA Grapalat" w:hAnsi="GHEA Grapalat"/>
          <w:b/>
          <w:i w:val="0"/>
          <w:spacing w:val="6"/>
          <w:sz w:val="24"/>
          <w:szCs w:val="24"/>
        </w:rPr>
        <w:t>16.04</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работ </w:t>
      </w:r>
      <w:r w:rsidR="00494B01">
        <w:rPr>
          <w:rFonts w:ascii="GHEA Grapalat" w:hAnsi="GHEA Grapalat" w:cs="Calibri"/>
          <w:bCs/>
          <w:color w:val="000000" w:themeColor="text1"/>
        </w:rPr>
        <w:t>по ремонту бордюров улиц на территории административного района Кентрон города Еревана</w:t>
      </w:r>
      <w:r w:rsidR="00507C7A" w:rsidRPr="00507C7A">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494B01">
        <w:rPr>
          <w:rFonts w:ascii="GHEA Grapalat" w:hAnsi="GHEA Grapalat" w:cs="Calibri"/>
          <w:b/>
          <w:bCs/>
          <w:color w:val="000000" w:themeColor="text1"/>
        </w:rPr>
        <w:t>ПО РЕМОНТУ БОРДЮРОВ УЛИЦ НА ТЕРРИТОРИИ АДМИНИСТРАТИВНОГО РАЙОНА КЕНТРОН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494B01">
        <w:rPr>
          <w:rFonts w:ascii="GHEA Grapalat" w:hAnsi="GHEA Grapalat"/>
          <w:b/>
          <w:spacing w:val="-6"/>
        </w:rPr>
        <w:t>24/42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494B01">
        <w:rPr>
          <w:rFonts w:ascii="GHEA Grapalat" w:hAnsi="GHEA Grapalat"/>
          <w:i w:val="0"/>
          <w:sz w:val="24"/>
          <w:szCs w:val="24"/>
        </w:rPr>
        <w:t>по ремонту бордюров улиц на территории административного района Кентрон города Еревана</w:t>
      </w:r>
      <w:r w:rsidR="00507C7A" w:rsidRPr="00507C7A">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494B01" w:rsidRPr="00494B01">
        <w:rPr>
          <w:rFonts w:ascii="GHEA Grapalat" w:hAnsi="GHEA Grapalat"/>
          <w:i w:val="0"/>
          <w:sz w:val="24"/>
          <w:szCs w:val="24"/>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E2663" w:rsidRPr="009044F1" w:rsidTr="004C5A03">
        <w:trPr>
          <w:trHeight w:val="500"/>
          <w:jc w:val="center"/>
        </w:trPr>
        <w:tc>
          <w:tcPr>
            <w:tcW w:w="802" w:type="dxa"/>
            <w:vAlign w:val="center"/>
          </w:tcPr>
          <w:p w:rsidR="006E2663" w:rsidRPr="001E4122" w:rsidRDefault="006E2663" w:rsidP="006E266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6E2663" w:rsidRPr="00BD62B1" w:rsidRDefault="00494B01" w:rsidP="006E2663">
            <w:pPr>
              <w:jc w:val="center"/>
              <w:rPr>
                <w:rFonts w:ascii="GHEA Grapalat" w:hAnsi="GHEA Grapalat"/>
                <w:sz w:val="20"/>
                <w:lang w:val="hy-AM"/>
              </w:rPr>
            </w:pPr>
            <w:r>
              <w:rPr>
                <w:rFonts w:ascii="GHEA Grapalat" w:hAnsi="GHEA Grapalat"/>
                <w:sz w:val="20"/>
                <w:lang w:val="en-US"/>
              </w:rPr>
              <w:t>340</w:t>
            </w:r>
            <w:r w:rsidR="006E2663">
              <w:rPr>
                <w:rFonts w:ascii="GHEA Grapalat" w:hAnsi="GHEA Grapalat"/>
                <w:sz w:val="20"/>
                <w:lang w:val="hy-AM"/>
              </w:rPr>
              <w:t xml:space="preserve"> 000</w:t>
            </w:r>
          </w:p>
        </w:tc>
        <w:tc>
          <w:tcPr>
            <w:tcW w:w="7470" w:type="dxa"/>
            <w:vAlign w:val="center"/>
          </w:tcPr>
          <w:p w:rsidR="006E2663" w:rsidRDefault="006E2663" w:rsidP="006E2663">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работ </w:t>
            </w:r>
            <w:r w:rsidR="00494B01" w:rsidRPr="00494B01">
              <w:rPr>
                <w:rFonts w:ascii="GHEA Grapalat" w:hAnsi="GHEA Grapalat" w:cs="Calibri"/>
                <w:color w:val="000000"/>
                <w:sz w:val="20"/>
                <w:szCs w:val="20"/>
              </w:rPr>
              <w:t>по ремонту бордюров улиц на территории административного района Кентрон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6E2663"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494B01">
        <w:rPr>
          <w:rFonts w:ascii="GHEA Grapalat" w:hAnsi="GHEA Grapalat"/>
          <w:b/>
          <w:spacing w:val="6"/>
          <w:sz w:val="24"/>
          <w:szCs w:val="24"/>
        </w:rPr>
        <w:t>16.04</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494B01">
        <w:rPr>
          <w:rFonts w:ascii="GHEA Grapalat" w:hAnsi="GHEA Grapalat"/>
          <w:b/>
          <w:spacing w:val="6"/>
          <w:sz w:val="24"/>
          <w:szCs w:val="24"/>
        </w:rPr>
        <w:t>16.04</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494B01">
        <w:rPr>
          <w:rFonts w:ascii="GHEA Grapalat" w:hAnsi="GHEA Grapalat"/>
          <w:b/>
        </w:rPr>
        <w:t>24/42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94B01">
        <w:rPr>
          <w:rFonts w:ascii="GHEA Grapalat" w:hAnsi="GHEA Grapalat"/>
          <w:b/>
        </w:rPr>
        <w:t>24/42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94B01">
        <w:rPr>
          <w:rFonts w:ascii="GHEA Grapalat" w:hAnsi="GHEA Grapalat"/>
          <w:b/>
        </w:rPr>
        <w:t>24/42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494B01">
        <w:rPr>
          <w:rFonts w:ascii="GHEA Grapalat" w:hAnsi="GHEA Grapalat"/>
          <w:b/>
        </w:rPr>
        <w:t>24/42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494B01">
        <w:rPr>
          <w:rFonts w:ascii="GHEA Grapalat" w:hAnsi="GHEA Grapalat"/>
          <w:b/>
        </w:rPr>
        <w:t>24/42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E77C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77C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E77C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77C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E77C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77C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E77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E77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E77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E77C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E77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E77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E77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E77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E77C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E77C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E77C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E77C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E77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E77C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E77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E77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494B01">
        <w:rPr>
          <w:rFonts w:ascii="GHEA Grapalat" w:hAnsi="GHEA Grapalat"/>
          <w:b/>
        </w:rPr>
        <w:t>24/42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494B01">
        <w:rPr>
          <w:rFonts w:ascii="GHEA Grapalat" w:hAnsi="GHEA Grapalat"/>
          <w:b/>
        </w:rPr>
        <w:t>24/42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E2663"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6E2663" w:rsidRPr="005744FC" w:rsidRDefault="006E2663" w:rsidP="006E2663">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6E2663" w:rsidRDefault="00494B01" w:rsidP="006E2663">
            <w:pPr>
              <w:jc w:val="center"/>
              <w:rPr>
                <w:rFonts w:ascii="GHEA Grapalat" w:hAnsi="GHEA Grapalat" w:cs="Calibri"/>
                <w:color w:val="000000"/>
                <w:sz w:val="20"/>
                <w:szCs w:val="20"/>
              </w:rPr>
            </w:pPr>
            <w:r w:rsidRPr="006E2663">
              <w:rPr>
                <w:rFonts w:ascii="GHEA Grapalat" w:hAnsi="GHEA Grapalat" w:cs="Calibri"/>
                <w:color w:val="000000"/>
                <w:sz w:val="20"/>
                <w:szCs w:val="20"/>
              </w:rPr>
              <w:t xml:space="preserve">Консультационные услуги по техническому контролю качества работ </w:t>
            </w:r>
            <w:r w:rsidRPr="00494B01">
              <w:rPr>
                <w:rFonts w:ascii="GHEA Grapalat" w:hAnsi="GHEA Grapalat" w:cs="Calibri"/>
                <w:color w:val="000000"/>
                <w:sz w:val="20"/>
                <w:szCs w:val="20"/>
              </w:rPr>
              <w:t>по ремонту бордюров улиц на территории административного района Кентрон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494B01">
        <w:rPr>
          <w:rFonts w:ascii="GHEA Grapalat" w:hAnsi="GHEA Grapalat"/>
          <w:b/>
          <w:sz w:val="24"/>
          <w:szCs w:val="24"/>
        </w:rPr>
        <w:t>24/42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494B01">
        <w:rPr>
          <w:rFonts w:ascii="GHEA Grapalat" w:hAnsi="GHEA Grapalat"/>
          <w:b/>
        </w:rPr>
        <w:t>24/42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494B01">
        <w:rPr>
          <w:rFonts w:ascii="GHEA Grapalat" w:hAnsi="GHEA Grapalat"/>
          <w:b/>
          <w:sz w:val="22"/>
          <w:szCs w:val="22"/>
        </w:rPr>
        <w:t>24/42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494B01">
        <w:rPr>
          <w:rFonts w:ascii="GHEA Grapalat" w:hAnsi="GHEA Grapalat"/>
          <w:b/>
          <w:sz w:val="24"/>
          <w:szCs w:val="24"/>
        </w:rPr>
        <w:t>24/42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494B01">
        <w:rPr>
          <w:rFonts w:ascii="GHEA Grapalat" w:hAnsi="GHEA Grapalat"/>
          <w:b/>
          <w:sz w:val="24"/>
          <w:szCs w:val="24"/>
        </w:rPr>
        <w:t>24/42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sidRPr="00B42D9E">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94B01" w:rsidRPr="00494B01">
        <w:rPr>
          <w:rFonts w:ascii="GHEA Grapalat" w:hAnsi="GHEA Grapalat"/>
          <w:b/>
        </w:rPr>
        <w:t>0.5</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494B01" w:rsidRPr="00494B01">
        <w:rPr>
          <w:rFonts w:ascii="GHEA Grapalat" w:hAnsi="GHEA Grapalat"/>
          <w:b/>
        </w:rPr>
        <w:t>05</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D29CE" w:rsidRDefault="003B2F27" w:rsidP="00B42D9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285"/>
        <w:gridCol w:w="1179"/>
        <w:gridCol w:w="1360"/>
        <w:gridCol w:w="825"/>
        <w:gridCol w:w="2336"/>
        <w:gridCol w:w="1978"/>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6673D5">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8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31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6673D5">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28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336"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9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6E2663" w:rsidRPr="00E40AC8" w:rsidTr="006673D5">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rsidR="006E2663" w:rsidRDefault="006E2663" w:rsidP="006E266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6E2663" w:rsidRPr="00494B01" w:rsidRDefault="006E2663" w:rsidP="00494B01">
            <w:pPr>
              <w:jc w:val="center"/>
              <w:rPr>
                <w:rFonts w:ascii="GHEA Grapalat" w:hAnsi="GHEA Grapalat" w:cs="Sylfaen"/>
                <w:bCs/>
                <w:sz w:val="20"/>
                <w:szCs w:val="20"/>
                <w:lang w:val="en-US"/>
              </w:rPr>
            </w:pPr>
            <w:r>
              <w:rPr>
                <w:rFonts w:ascii="GHEA Grapalat" w:hAnsi="GHEA Grapalat" w:cs="Calibri"/>
                <w:color w:val="000000"/>
                <w:sz w:val="20"/>
                <w:szCs w:val="20"/>
              </w:rPr>
              <w:t>71351540/</w:t>
            </w:r>
            <w:r w:rsidR="00494B01">
              <w:rPr>
                <w:rFonts w:ascii="GHEA Grapalat" w:hAnsi="GHEA Grapalat" w:cs="Calibri"/>
                <w:color w:val="000000"/>
                <w:sz w:val="20"/>
                <w:szCs w:val="20"/>
                <w:lang w:val="en-US"/>
              </w:rPr>
              <w:t>289</w:t>
            </w:r>
          </w:p>
        </w:tc>
        <w:tc>
          <w:tcPr>
            <w:tcW w:w="4285" w:type="dxa"/>
            <w:tcBorders>
              <w:top w:val="single" w:sz="4" w:space="0" w:color="auto"/>
              <w:left w:val="single" w:sz="4" w:space="0" w:color="auto"/>
              <w:right w:val="single" w:sz="4" w:space="0" w:color="auto"/>
            </w:tcBorders>
          </w:tcPr>
          <w:p w:rsidR="006E2663" w:rsidRPr="00265317" w:rsidRDefault="006E2663" w:rsidP="006E2663">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w:t>
            </w:r>
            <w:r w:rsidRPr="00126545">
              <w:rPr>
                <w:rFonts w:ascii="GHEA Grapalat" w:hAnsi="GHEA Grapalat" w:cs="Calibri"/>
                <w:color w:val="000000"/>
                <w:sz w:val="20"/>
                <w:szCs w:val="20"/>
              </w:rPr>
              <w:lastRenderedPageBreak/>
              <w:t>с 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r>
            <w:r w:rsidRPr="00126545">
              <w:rPr>
                <w:rFonts w:ascii="GHEA Grapalat" w:hAnsi="GHEA Grapalat" w:cs="Calibri"/>
                <w:color w:val="000000"/>
                <w:sz w:val="20"/>
                <w:szCs w:val="20"/>
              </w:rPr>
              <w:lastRenderedPageBreak/>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6E2663" w:rsidRPr="002125D0" w:rsidRDefault="006E2663" w:rsidP="006E2663">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w:t>
            </w:r>
            <w:r w:rsidRPr="00126545">
              <w:rPr>
                <w:rFonts w:ascii="GHEA Grapalat" w:hAnsi="GHEA Grapalat" w:cs="Calibri"/>
                <w:color w:val="000000"/>
                <w:sz w:val="20"/>
                <w:szCs w:val="20"/>
              </w:rPr>
              <w:lastRenderedPageBreak/>
              <w:t>предоставить Заказчику отчет о 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w:t>
            </w:r>
            <w:r w:rsidRPr="00126545">
              <w:rPr>
                <w:rFonts w:ascii="GHEA Grapalat" w:hAnsi="GHEA Grapalat" w:cs="Calibri"/>
                <w:color w:val="000000"/>
                <w:sz w:val="20"/>
                <w:szCs w:val="20"/>
              </w:rPr>
              <w:lastRenderedPageBreak/>
              <w:t>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r>
              <w:rPr>
                <w:rFonts w:ascii="GHEA Grapalat" w:hAnsi="GHEA Grapalat"/>
                <w:sz w:val="20"/>
              </w:rPr>
              <w:t>1</w:t>
            </w:r>
          </w:p>
        </w:tc>
        <w:tc>
          <w:tcPr>
            <w:tcW w:w="2336" w:type="dxa"/>
            <w:tcBorders>
              <w:top w:val="single" w:sz="4" w:space="0" w:color="auto"/>
              <w:left w:val="single" w:sz="4" w:space="0" w:color="auto"/>
              <w:bottom w:val="single" w:sz="4" w:space="0" w:color="auto"/>
              <w:right w:val="single" w:sz="4" w:space="0" w:color="auto"/>
            </w:tcBorders>
            <w:vAlign w:val="center"/>
          </w:tcPr>
          <w:p w:rsidR="006E2663" w:rsidRDefault="006E2663" w:rsidP="00494B01">
            <w:pPr>
              <w:jc w:val="center"/>
              <w:rPr>
                <w:rFonts w:ascii="GHEA Grapalat" w:hAnsi="GHEA Grapalat"/>
                <w:sz w:val="18"/>
              </w:rPr>
            </w:pPr>
            <w:r w:rsidRPr="006673D5">
              <w:rPr>
                <w:rFonts w:ascii="GHEA Grapalat" w:hAnsi="GHEA Grapalat"/>
                <w:sz w:val="18"/>
              </w:rPr>
              <w:t xml:space="preserve">Административный район  </w:t>
            </w:r>
            <w:r w:rsidR="00494B01" w:rsidRPr="006673D5">
              <w:rPr>
                <w:rFonts w:ascii="GHEA Grapalat" w:hAnsi="GHEA Grapalat"/>
                <w:sz w:val="18"/>
              </w:rPr>
              <w:t>Кентрон</w:t>
            </w:r>
          </w:p>
          <w:p w:rsidR="006673D5" w:rsidRPr="006673D5" w:rsidRDefault="006673D5" w:rsidP="006673D5">
            <w:pPr>
              <w:rPr>
                <w:rFonts w:ascii="GHEA Grapalat" w:hAnsi="GHEA Grapalat" w:cs="Sylfaen"/>
                <w:color w:val="000000"/>
                <w:sz w:val="20"/>
                <w:lang w:val="hy-AM"/>
              </w:rPr>
            </w:pPr>
            <w:r w:rsidRPr="006673D5">
              <w:rPr>
                <w:rFonts w:ascii="GHEA Grapalat" w:hAnsi="GHEA Grapalat" w:cs="Sylfaen"/>
                <w:color w:val="000000"/>
                <w:sz w:val="20"/>
                <w:lang w:val="hy-AM"/>
              </w:rPr>
              <w:t xml:space="preserve">Абовян ул., Агатангегос ул., Атенки ул., Алек Манукян ул., Агаян ул., Алиханян ул., </w:t>
            </w:r>
            <w:r w:rsidRPr="006673D5">
              <w:rPr>
                <w:rFonts w:ascii="GHEA Grapalat" w:hAnsi="GHEA Grapalat" w:cs="Sylfaen"/>
                <w:color w:val="000000"/>
                <w:sz w:val="20"/>
                <w:lang w:val="hy-AM"/>
              </w:rPr>
              <w:lastRenderedPageBreak/>
              <w:t xml:space="preserve">Агюсвостнери ул., Амирян ул., Аяси ул., Антарай ул., Анри Верной ул., Аваг Петросян ул. , Арами ул., Аргиштии ул., Арменакян ул., Аршакуняц ул. Байрон ул., Альцтраберди ул., Бейрут ул., Будапешт ул., ул. Брюсова, ул. Братьев Галоян, ул. Гетар, ул. Геворга Эмина, Геворг Кочари ул., Гоар Гаспарян ул., Григор Арутюнян ул., Григор Тер-Григорян ул., Дегатан ул., Дереник Демирчян ул., Кохбаци ул., Екмалян ул., Ер. Кочар ул., Заварян ул., Заробян ул., Закян ул., Таирови ул., Таманян ул., Туманян ул., Исаакян ул., Исраелян ул., Италияи ул., Ламброни ул., Леои ул., Леонид Азгалдян Лера Камсари, Лусиньянца, Ханджяна, Цатуряна. Исаков ул., Касьян ул., </w:t>
            </w:r>
            <w:r w:rsidRPr="006673D5">
              <w:rPr>
                <w:rFonts w:ascii="GHEA Grapalat" w:hAnsi="GHEA Grapalat" w:cs="Sylfaen"/>
                <w:color w:val="000000"/>
                <w:sz w:val="20"/>
                <w:lang w:val="hy-AM"/>
              </w:rPr>
              <w:lastRenderedPageBreak/>
              <w:t xml:space="preserve">Карен Демирчян ул., Конди ул., Кори ул., Корюн ул., Анрепетуцу ул., Гераци ул., Старый Ереванцу ул., Индия ул., Ованес Козерни ул., Грант Шагинян ул. ., ул. Дзораги, ул. Дзорапи, Гх. Парпецу ул., Маисян ул., Маштоц ул., Марк Григорян ул., Маршал Баграмян ул., Марти 8 ул., Мелик Адамян ул., Мгер Мкртчян ул., Мясникян ул., Московян ул., Мовсес Хоренаци ул., Налбандян ул., Нар-Доси ул., Шара Талян ул., Шарималян ул., Воскеричинен ул., Чайковский ул., Чаренци ул., Паронян ул., Петрос Адамян ул., Пушкин ул., Прошян ул., Прага ул. ., ул. Ростоми, ул. Руставели, ул. Саят-Нова, ул. Сараланджи, ул. Сарьяна, ул. Сармена, ул. Сергея Параджанова, ул. </w:t>
            </w:r>
            <w:r w:rsidRPr="006673D5">
              <w:rPr>
                <w:rFonts w:ascii="GHEA Grapalat" w:hAnsi="GHEA Grapalat" w:cs="Sylfaen"/>
                <w:color w:val="000000"/>
                <w:sz w:val="20"/>
                <w:lang w:val="hy-AM"/>
              </w:rPr>
              <w:lastRenderedPageBreak/>
              <w:t>Севана, ул. Сильвы Капутикяна, ул. Симеона Ереванцу, ул. Сисвани , Сурб гр. Лусаворчи ул., Сурб Оханнеси ул., Спенадриан ул., Степан Зорян ул., Вазген Саргсян ул., Вардананц ул., Верфели ул., Врацян ул., Тарсони ул., Терян ул., Т. Меци ул., ул. Толстого, ул. Тпагричинен, ул. Цахи, ул. Павстоса Бузанди, ул. Каджазнуну, ул. Кочиняна, ул. Кристапори, ул. Островского, ул. Физкультурникино, ул. Фирдусу, ул. Фрики</w:t>
            </w:r>
          </w:p>
          <w:p w:rsidR="006673D5" w:rsidRPr="00494B01" w:rsidRDefault="006673D5" w:rsidP="00494B01">
            <w:pPr>
              <w:jc w:val="center"/>
              <w:rPr>
                <w:rFonts w:ascii="Calibri" w:hAnsi="Calibri" w:cs="Calibri"/>
                <w:color w:val="000000"/>
                <w:sz w:val="18"/>
                <w:szCs w:val="18"/>
              </w:rPr>
            </w:pPr>
          </w:p>
        </w:tc>
        <w:tc>
          <w:tcPr>
            <w:tcW w:w="1978" w:type="dxa"/>
            <w:tcBorders>
              <w:top w:val="single" w:sz="4" w:space="0" w:color="auto"/>
              <w:left w:val="single" w:sz="4" w:space="0" w:color="auto"/>
              <w:bottom w:val="single" w:sz="4" w:space="0" w:color="auto"/>
              <w:right w:val="single" w:sz="4" w:space="0" w:color="auto"/>
            </w:tcBorders>
            <w:vAlign w:val="center"/>
          </w:tcPr>
          <w:p w:rsidR="006E2663" w:rsidRPr="002F0F3B" w:rsidRDefault="006E2663" w:rsidP="006E2663">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контракта на закупку строительных работ и действует паралельно со </w:t>
            </w:r>
            <w:r w:rsidRPr="002F0F3B">
              <w:rPr>
                <w:rFonts w:ascii="GHEA Grapalat" w:hAnsi="GHEA Grapalat"/>
                <w:sz w:val="18"/>
                <w:szCs w:val="18"/>
              </w:rPr>
              <w:lastRenderedPageBreak/>
              <w:t>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819"/>
        <w:gridCol w:w="609"/>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313669">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9"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09"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94B01" w:rsidRPr="00F412AC" w:rsidTr="00494B01">
        <w:trPr>
          <w:trHeight w:val="363"/>
          <w:jc w:val="center"/>
        </w:trPr>
        <w:tc>
          <w:tcPr>
            <w:tcW w:w="1207" w:type="dxa"/>
            <w:vAlign w:val="center"/>
          </w:tcPr>
          <w:p w:rsidR="00494B01" w:rsidRDefault="00494B01" w:rsidP="00494B01">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494B01" w:rsidRPr="00494B01" w:rsidRDefault="00494B01" w:rsidP="00494B01">
            <w:pPr>
              <w:jc w:val="center"/>
              <w:rPr>
                <w:rFonts w:ascii="GHEA Grapalat" w:hAnsi="GHEA Grapalat" w:cs="Sylfaen"/>
                <w:bCs/>
                <w:sz w:val="20"/>
                <w:szCs w:val="20"/>
                <w:lang w:val="en-US"/>
              </w:rPr>
            </w:pPr>
            <w:r>
              <w:rPr>
                <w:rFonts w:ascii="GHEA Grapalat" w:hAnsi="GHEA Grapalat" w:cs="Calibri"/>
                <w:color w:val="000000"/>
                <w:sz w:val="20"/>
                <w:szCs w:val="20"/>
              </w:rPr>
              <w:t>71351540/</w:t>
            </w:r>
            <w:r>
              <w:rPr>
                <w:rFonts w:ascii="GHEA Grapalat" w:hAnsi="GHEA Grapalat" w:cs="Calibri"/>
                <w:color w:val="000000"/>
                <w:sz w:val="20"/>
                <w:szCs w:val="20"/>
                <w:lang w:val="en-US"/>
              </w:rPr>
              <w:t>289</w:t>
            </w:r>
          </w:p>
        </w:tc>
        <w:tc>
          <w:tcPr>
            <w:tcW w:w="2236" w:type="dxa"/>
            <w:vAlign w:val="center"/>
          </w:tcPr>
          <w:p w:rsidR="00494B01" w:rsidRDefault="00494B01" w:rsidP="00494B01">
            <w:pPr>
              <w:jc w:val="center"/>
              <w:rPr>
                <w:rFonts w:ascii="GHEA Grapalat" w:hAnsi="GHEA Grapalat" w:cs="Calibri"/>
                <w:color w:val="000000"/>
                <w:sz w:val="20"/>
                <w:szCs w:val="20"/>
              </w:rPr>
            </w:pPr>
            <w:r>
              <w:rPr>
                <w:rFonts w:ascii="GHEA Grapalat" w:hAnsi="GHEA Grapalat" w:cs="Calibri"/>
                <w:color w:val="000000"/>
                <w:sz w:val="20"/>
                <w:szCs w:val="20"/>
              </w:rPr>
              <w:t>Консультационные услуги по техническому контролю качества работ по ремонту и техническому обслуживанию асфальтобетонного покрытия административного района Давташен города Еревана</w:t>
            </w:r>
          </w:p>
        </w:tc>
        <w:tc>
          <w:tcPr>
            <w:tcW w:w="714" w:type="dxa"/>
            <w:vAlign w:val="center"/>
          </w:tcPr>
          <w:p w:rsidR="00494B01" w:rsidRPr="00E85F0C" w:rsidRDefault="00494B01" w:rsidP="00494B01">
            <w:pPr>
              <w:jc w:val="center"/>
              <w:rPr>
                <w:rFonts w:ascii="GHEA Grapalat" w:hAnsi="GHEA Grapalat"/>
                <w:sz w:val="20"/>
                <w:lang w:val="pt-BR"/>
              </w:rPr>
            </w:pPr>
            <w:r w:rsidRPr="00F566BF">
              <w:rPr>
                <w:rFonts w:ascii="GHEA Grapalat" w:hAnsi="GHEA Grapalat"/>
                <w:sz w:val="20"/>
                <w:lang w:val="pt-BR"/>
              </w:rPr>
              <w:t>... %</w:t>
            </w:r>
          </w:p>
        </w:tc>
        <w:tc>
          <w:tcPr>
            <w:tcW w:w="819" w:type="dxa"/>
            <w:vAlign w:val="center"/>
          </w:tcPr>
          <w:p w:rsidR="00494B01" w:rsidRPr="00E85F0C" w:rsidRDefault="00494B01" w:rsidP="00494B01">
            <w:pPr>
              <w:jc w:val="center"/>
              <w:rPr>
                <w:rFonts w:ascii="GHEA Grapalat" w:hAnsi="GHEA Grapalat"/>
                <w:sz w:val="20"/>
                <w:lang w:val="pt-BR"/>
              </w:rPr>
            </w:pPr>
            <w:r w:rsidRPr="00F566BF">
              <w:rPr>
                <w:rFonts w:ascii="GHEA Grapalat" w:hAnsi="GHEA Grapalat"/>
                <w:sz w:val="20"/>
                <w:lang w:val="pt-BR"/>
              </w:rPr>
              <w:t>... %</w:t>
            </w:r>
          </w:p>
        </w:tc>
        <w:tc>
          <w:tcPr>
            <w:tcW w:w="609" w:type="dxa"/>
            <w:vAlign w:val="center"/>
          </w:tcPr>
          <w:p w:rsidR="00494B01" w:rsidRPr="00E85F0C" w:rsidRDefault="00494B01" w:rsidP="00494B01">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494B01" w:rsidRDefault="00494B01" w:rsidP="00494B01">
            <w:r w:rsidRPr="00CB7713">
              <w:rPr>
                <w:rFonts w:ascii="GHEA Grapalat" w:hAnsi="GHEA Grapalat"/>
                <w:sz w:val="20"/>
                <w:lang w:val="pt-BR"/>
              </w:rPr>
              <w:t>... %</w:t>
            </w:r>
          </w:p>
        </w:tc>
        <w:tc>
          <w:tcPr>
            <w:tcW w:w="714" w:type="dxa"/>
            <w:vAlign w:val="center"/>
          </w:tcPr>
          <w:p w:rsidR="00494B01" w:rsidRDefault="00494B01" w:rsidP="00494B01">
            <w:r w:rsidRPr="00CB7713">
              <w:rPr>
                <w:rFonts w:ascii="GHEA Grapalat" w:hAnsi="GHEA Grapalat"/>
                <w:sz w:val="20"/>
                <w:lang w:val="pt-BR"/>
              </w:rPr>
              <w:t>... %</w:t>
            </w:r>
          </w:p>
        </w:tc>
        <w:tc>
          <w:tcPr>
            <w:tcW w:w="752" w:type="dxa"/>
            <w:vAlign w:val="center"/>
          </w:tcPr>
          <w:p w:rsidR="00494B01" w:rsidRDefault="00494B01" w:rsidP="00494B01">
            <w:r w:rsidRPr="00CB7713">
              <w:rPr>
                <w:rFonts w:ascii="GHEA Grapalat" w:hAnsi="GHEA Grapalat"/>
                <w:sz w:val="20"/>
                <w:lang w:val="pt-BR"/>
              </w:rPr>
              <w:t>... %</w:t>
            </w:r>
          </w:p>
        </w:tc>
        <w:tc>
          <w:tcPr>
            <w:tcW w:w="677" w:type="dxa"/>
            <w:vAlign w:val="center"/>
          </w:tcPr>
          <w:p w:rsidR="00494B01" w:rsidRDefault="00494B01" w:rsidP="00494B01">
            <w:r w:rsidRPr="00CB7713">
              <w:rPr>
                <w:rFonts w:ascii="GHEA Grapalat" w:hAnsi="GHEA Grapalat"/>
                <w:sz w:val="20"/>
                <w:lang w:val="pt-BR"/>
              </w:rPr>
              <w:t>... %</w:t>
            </w:r>
          </w:p>
        </w:tc>
        <w:tc>
          <w:tcPr>
            <w:tcW w:w="714" w:type="dxa"/>
            <w:vAlign w:val="center"/>
          </w:tcPr>
          <w:p w:rsidR="00494B01" w:rsidRDefault="00494B01" w:rsidP="00494B01">
            <w:r w:rsidRPr="00CB7713">
              <w:rPr>
                <w:rFonts w:ascii="GHEA Grapalat" w:hAnsi="GHEA Grapalat"/>
                <w:sz w:val="20"/>
                <w:lang w:val="pt-BR"/>
              </w:rPr>
              <w:t>... %</w:t>
            </w:r>
          </w:p>
        </w:tc>
        <w:tc>
          <w:tcPr>
            <w:tcW w:w="714" w:type="dxa"/>
            <w:vAlign w:val="center"/>
          </w:tcPr>
          <w:p w:rsidR="00494B01" w:rsidRDefault="00494B01" w:rsidP="00494B01">
            <w:r w:rsidRPr="00CB7713">
              <w:rPr>
                <w:rFonts w:ascii="GHEA Grapalat" w:hAnsi="GHEA Grapalat"/>
                <w:sz w:val="20"/>
                <w:lang w:val="pt-BR"/>
              </w:rPr>
              <w:t>... %</w:t>
            </w:r>
          </w:p>
        </w:tc>
        <w:tc>
          <w:tcPr>
            <w:tcW w:w="715" w:type="dxa"/>
            <w:vAlign w:val="center"/>
          </w:tcPr>
          <w:p w:rsidR="00494B01" w:rsidRPr="00F566BF" w:rsidRDefault="00494B01" w:rsidP="00494B01">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494B01" w:rsidRPr="00F566BF" w:rsidRDefault="00494B01" w:rsidP="00494B01">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rsidR="00494B01" w:rsidRPr="00F566BF" w:rsidRDefault="00494B01" w:rsidP="00494B01">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rsidR="00494B01" w:rsidRPr="00F566BF" w:rsidRDefault="00494B01" w:rsidP="00494B01">
            <w:pPr>
              <w:jc w:val="center"/>
              <w:rPr>
                <w:rFonts w:ascii="GHEA Grapalat" w:hAnsi="GHEA Grapalat"/>
                <w:b/>
                <w:lang w:val="pt-BR"/>
              </w:rPr>
            </w:pPr>
            <w:r w:rsidRPr="00335E33">
              <w:rPr>
                <w:rFonts w:ascii="Sylfaen" w:hAnsi="Sylfaen"/>
                <w:lang w:val="hy-AM"/>
              </w:rPr>
              <w:t>100</w:t>
            </w:r>
            <w:r w:rsidRPr="00335E33">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7" w:name="_GoBack"/>
      <w:bookmarkEnd w:id="27"/>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7C5" w:rsidRDefault="00DE77C5">
      <w:r>
        <w:separator/>
      </w:r>
    </w:p>
  </w:endnote>
  <w:endnote w:type="continuationSeparator" w:id="0">
    <w:p w:rsidR="00DE77C5" w:rsidRDefault="00DE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73D5">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7C5" w:rsidRDefault="00DE77C5">
      <w:r>
        <w:separator/>
      </w:r>
    </w:p>
  </w:footnote>
  <w:footnote w:type="continuationSeparator" w:id="0">
    <w:p w:rsidR="00DE77C5" w:rsidRDefault="00DE77C5">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0F7F94"/>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366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4B01"/>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3D5"/>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6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0BF"/>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7C5"/>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5A0"/>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BE4"/>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C20"/>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0FD1-77EE-4C42-AFF1-CA56B264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2870</TotalTime>
  <Pages>81</Pages>
  <Words>18926</Words>
  <Characters>107880</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1755</cp:revision>
  <cp:lastPrinted>2018-02-16T07:12:00Z</cp:lastPrinted>
  <dcterms:created xsi:type="dcterms:W3CDTF">2019-10-28T07:04:00Z</dcterms:created>
  <dcterms:modified xsi:type="dcterms:W3CDTF">2024-04-02T06:20:00Z</dcterms:modified>
</cp:coreProperties>
</file>