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C8" w:rsidRPr="00EC4F58" w:rsidRDefault="005466C8" w:rsidP="00EC4F58">
      <w:pPr>
        <w:shd w:val="clear" w:color="auto" w:fill="FFFFFF"/>
        <w:ind w:left="4944" w:right="72" w:firstLine="720"/>
        <w:jc w:val="right"/>
        <w:rPr>
          <w:rFonts w:ascii="Sylfaen" w:hAnsi="Sylfaen"/>
          <w:b/>
          <w:bCs/>
          <w:sz w:val="22"/>
          <w:szCs w:val="22"/>
        </w:rPr>
      </w:pPr>
      <w:r w:rsidRPr="00EC4F58">
        <w:rPr>
          <w:rFonts w:ascii="Sylfaen" w:hAnsi="Sylfaen" w:cs="Sylfaen"/>
          <w:b/>
          <w:bCs/>
          <w:sz w:val="22"/>
          <w:szCs w:val="22"/>
        </w:rPr>
        <w:t xml:space="preserve">              Հավելված</w:t>
      </w:r>
      <w:r w:rsidRPr="00EC4F58">
        <w:rPr>
          <w:rFonts w:ascii="Sylfaen" w:hAnsi="Sylfaen"/>
          <w:b/>
          <w:bCs/>
          <w:sz w:val="22"/>
          <w:szCs w:val="22"/>
        </w:rPr>
        <w:t xml:space="preserve"> N</w:t>
      </w:r>
      <w:r w:rsidRPr="00EC4F58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EC4F58">
        <w:rPr>
          <w:rFonts w:ascii="Sylfaen" w:hAnsi="Sylfaen"/>
          <w:b/>
          <w:bCs/>
          <w:sz w:val="22"/>
          <w:szCs w:val="22"/>
        </w:rPr>
        <w:t>58</w:t>
      </w:r>
    </w:p>
    <w:p w:rsidR="005466C8" w:rsidRPr="00EC4F58" w:rsidRDefault="005466C8" w:rsidP="00EC4F58">
      <w:pPr>
        <w:shd w:val="clear" w:color="auto" w:fill="FFFFFF"/>
        <w:ind w:left="4248" w:right="72" w:firstLine="720"/>
        <w:jc w:val="right"/>
        <w:rPr>
          <w:rFonts w:ascii="Sylfaen" w:hAnsi="Sylfaen" w:cs="Sylfaen"/>
          <w:b/>
          <w:bCs/>
          <w:sz w:val="22"/>
          <w:szCs w:val="22"/>
        </w:rPr>
      </w:pPr>
      <w:r w:rsidRPr="00EC4F58">
        <w:rPr>
          <w:rFonts w:ascii="Sylfaen" w:hAnsi="Sylfaen" w:cs="Sylfaen"/>
          <w:b/>
          <w:bCs/>
          <w:sz w:val="22"/>
          <w:szCs w:val="22"/>
          <w:lang w:val="hy-AM"/>
        </w:rPr>
        <w:t>Երևանի</w:t>
      </w:r>
      <w:r w:rsidRPr="00EC4F58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b/>
          <w:bCs/>
          <w:sz w:val="22"/>
          <w:szCs w:val="22"/>
          <w:lang w:val="hy-AM"/>
        </w:rPr>
        <w:t>քաղաքապետի</w:t>
      </w:r>
    </w:p>
    <w:p w:rsidR="005466C8" w:rsidRPr="00EC4F58" w:rsidRDefault="005466C8" w:rsidP="00EC4F58">
      <w:pPr>
        <w:shd w:val="clear" w:color="auto" w:fill="FFFFFF"/>
        <w:ind w:left="4248" w:right="72" w:firstLine="720"/>
        <w:jc w:val="right"/>
        <w:rPr>
          <w:rFonts w:ascii="Sylfaen" w:hAnsi="Sylfaen" w:cs="Sylfaen"/>
          <w:b/>
          <w:bCs/>
          <w:sz w:val="22"/>
          <w:szCs w:val="22"/>
          <w:lang w:val="en-US"/>
        </w:rPr>
      </w:pPr>
      <w:r w:rsidRPr="00EC4F58">
        <w:rPr>
          <w:rFonts w:ascii="Sylfaen" w:hAnsi="Sylfaen" w:cs="Sylfaen"/>
          <w:b/>
          <w:bCs/>
          <w:sz w:val="22"/>
          <w:szCs w:val="22"/>
        </w:rPr>
        <w:t>2019</w:t>
      </w:r>
      <w:r w:rsidRPr="00EC4F58">
        <w:rPr>
          <w:rFonts w:ascii="Sylfaen" w:hAnsi="Sylfaen" w:cs="Sylfaen"/>
          <w:b/>
          <w:bCs/>
          <w:sz w:val="22"/>
          <w:szCs w:val="22"/>
          <w:lang w:val="hy-AM"/>
        </w:rPr>
        <w:t>թ. սեպտեմբերի 20-ի</w:t>
      </w:r>
    </w:p>
    <w:p w:rsidR="005466C8" w:rsidRPr="00EC4F58" w:rsidRDefault="005466C8" w:rsidP="00EC4F58">
      <w:pPr>
        <w:shd w:val="clear" w:color="auto" w:fill="FFFFFF"/>
        <w:ind w:left="4248" w:right="72" w:firstLine="720"/>
        <w:jc w:val="right"/>
        <w:rPr>
          <w:rFonts w:ascii="Sylfaen" w:hAnsi="Sylfaen" w:cs="Sylfaen"/>
          <w:b/>
          <w:bCs/>
          <w:sz w:val="22"/>
          <w:szCs w:val="22"/>
          <w:lang w:val="hy-AM"/>
        </w:rPr>
      </w:pPr>
      <w:r w:rsidRPr="00EC4F58">
        <w:rPr>
          <w:rFonts w:ascii="Sylfaen" w:hAnsi="Sylfaen" w:cs="Sylfaen"/>
          <w:b/>
          <w:bCs/>
          <w:sz w:val="22"/>
          <w:szCs w:val="22"/>
          <w:lang w:val="hy-AM"/>
        </w:rPr>
        <w:t xml:space="preserve"> N 3405-Ա</w:t>
      </w:r>
      <w:r w:rsidRPr="00EC4F58">
        <w:rPr>
          <w:rFonts w:ascii="Sylfaen" w:hAnsi="Sylfaen" w:cs="Sylfaen"/>
          <w:b/>
          <w:bCs/>
          <w:sz w:val="22"/>
          <w:szCs w:val="22"/>
          <w:lang w:val="en-US"/>
        </w:rPr>
        <w:t xml:space="preserve"> </w:t>
      </w:r>
      <w:r w:rsidRPr="00EC4F58">
        <w:rPr>
          <w:rFonts w:ascii="Sylfaen" w:hAnsi="Sylfaen" w:cs="Sylfaen"/>
          <w:b/>
          <w:bCs/>
          <w:sz w:val="22"/>
          <w:szCs w:val="22"/>
          <w:lang w:val="hy-AM"/>
        </w:rPr>
        <w:t>որոշման</w:t>
      </w:r>
    </w:p>
    <w:p w:rsidR="005466C8" w:rsidRPr="00EC4F58" w:rsidRDefault="005466C8" w:rsidP="00EC4F58">
      <w:pPr>
        <w:shd w:val="clear" w:color="auto" w:fill="FFFFFF"/>
        <w:ind w:right="67" w:firstLine="720"/>
        <w:jc w:val="center"/>
        <w:rPr>
          <w:rFonts w:ascii="Sylfaen" w:hAnsi="Sylfaen"/>
          <w:b/>
          <w:bCs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ind w:right="67" w:firstLine="720"/>
        <w:jc w:val="center"/>
        <w:rPr>
          <w:rFonts w:ascii="Sylfaen" w:hAnsi="Sylfaen"/>
          <w:b/>
          <w:bCs/>
          <w:sz w:val="22"/>
          <w:szCs w:val="22"/>
          <w:lang w:val="hy-AM"/>
        </w:rPr>
      </w:pPr>
      <w:r w:rsidRPr="00EC4F58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</w:p>
    <w:p w:rsidR="005466C8" w:rsidRPr="00EC4F58" w:rsidRDefault="005466C8" w:rsidP="00EC4F58">
      <w:pPr>
        <w:shd w:val="clear" w:color="auto" w:fill="FFFFFF"/>
        <w:ind w:right="67"/>
        <w:jc w:val="center"/>
        <w:rPr>
          <w:rFonts w:ascii="Sylfaen" w:hAnsi="Sylfaen"/>
          <w:b/>
          <w:bCs/>
          <w:sz w:val="22"/>
          <w:szCs w:val="22"/>
          <w:lang w:val="hy-AM"/>
        </w:rPr>
      </w:pPr>
      <w:r w:rsidRPr="00EC4F58">
        <w:rPr>
          <w:rFonts w:ascii="Sylfaen" w:hAnsi="Sylfaen"/>
          <w:b/>
          <w:bCs/>
          <w:sz w:val="22"/>
          <w:szCs w:val="22"/>
          <w:lang w:val="hy-AM"/>
        </w:rPr>
        <w:t>ՀԱՄԱՅՆՔԱՅԻՆ ԾԱՌԱՅՈՒԹՅԱՆ ՊԱՇՏՈՆԻ ԱՆՁՆԱԳԻՐ</w:t>
      </w:r>
    </w:p>
    <w:p w:rsidR="005466C8" w:rsidRPr="00EC4F58" w:rsidRDefault="005466C8" w:rsidP="00EC4F58">
      <w:pPr>
        <w:pStyle w:val="Heading1"/>
        <w:spacing w:line="240" w:lineRule="auto"/>
        <w:ind w:firstLine="0"/>
        <w:rPr>
          <w:rFonts w:ascii="Sylfaen" w:hAnsi="Sylfaen"/>
          <w:bCs/>
          <w:sz w:val="22"/>
          <w:szCs w:val="22"/>
          <w:lang w:val="hy-AM"/>
        </w:rPr>
      </w:pPr>
      <w:r w:rsidRPr="00EC4F58">
        <w:rPr>
          <w:rFonts w:ascii="Sylfaen" w:hAnsi="Sylfaen"/>
          <w:bCs/>
          <w:sz w:val="22"/>
          <w:szCs w:val="22"/>
          <w:lang w:val="hy-AM"/>
        </w:rPr>
        <w:t>ԵՐԵՎԱՆԻ ՔԱՂԱՔԱՊԵՏԱՐԱՆԻ ԱՇԽԱՏԱԿԱԶՄԻ ՖԻՆԱՆՍԱԿԱՆ ՎԱՐՉՈՒԹՅԱՆ</w:t>
      </w:r>
    </w:p>
    <w:p w:rsidR="005466C8" w:rsidRPr="00EC4F58" w:rsidRDefault="005466C8" w:rsidP="00EC4F58">
      <w:pPr>
        <w:pStyle w:val="Heading1"/>
        <w:spacing w:line="240" w:lineRule="auto"/>
        <w:ind w:firstLine="0"/>
        <w:rPr>
          <w:rFonts w:ascii="Sylfaen" w:hAnsi="Sylfaen"/>
          <w:bCs/>
          <w:sz w:val="22"/>
          <w:szCs w:val="22"/>
          <w:lang w:val="hy-AM"/>
        </w:rPr>
      </w:pPr>
      <w:r w:rsidRPr="00EC4F58">
        <w:rPr>
          <w:rFonts w:ascii="Sylfaen" w:hAnsi="Sylfaen"/>
          <w:bCs/>
          <w:sz w:val="22"/>
          <w:szCs w:val="22"/>
          <w:lang w:val="hy-AM"/>
        </w:rPr>
        <w:t xml:space="preserve"> ՈՉ ԱՌԵՎՏՐԱՅԻՆ ԿԱԶՄԱԿԵՐՊՈՒԹՅՈՒՆՆԵՐԻ ՖԻՆԱՆՍԱԿԱՆ ԳՈՐԾԱՌՈՒՅԹՆԵՐԻ ԿԱԶՄԱԿԵՐՊՄԱՆ ԲԱԺՆԻ ԱՌԱՋԱՏԱՐ ՄԱՍՆԱԳԵՏԻ </w:t>
      </w:r>
    </w:p>
    <w:p w:rsidR="005466C8" w:rsidRPr="00EC4F58" w:rsidRDefault="005466C8" w:rsidP="00EC4F58">
      <w:pPr>
        <w:rPr>
          <w:rFonts w:ascii="Sylfaen" w:hAnsi="Sylfaen"/>
          <w:b/>
          <w:sz w:val="22"/>
          <w:szCs w:val="22"/>
          <w:lang w:val="hy-AM"/>
        </w:rPr>
      </w:pPr>
    </w:p>
    <w:p w:rsidR="005466C8" w:rsidRPr="00EC4F58" w:rsidRDefault="005466C8" w:rsidP="00EC4F58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3.1-455</w:t>
      </w:r>
    </w:p>
    <w:p w:rsidR="005466C8" w:rsidRPr="00EC4F58" w:rsidRDefault="005466C8" w:rsidP="00EC4F58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(ծածկագիրը)</w:t>
      </w:r>
    </w:p>
    <w:p w:rsidR="005466C8" w:rsidRDefault="005466C8" w:rsidP="00EC4F58">
      <w:pPr>
        <w:jc w:val="center"/>
        <w:rPr>
          <w:rFonts w:ascii="Sylfaen" w:hAnsi="Sylfaen"/>
          <w:b/>
          <w:sz w:val="22"/>
          <w:szCs w:val="22"/>
          <w:lang w:val="en-US"/>
        </w:rPr>
      </w:pPr>
    </w:p>
    <w:p w:rsidR="005466C8" w:rsidRPr="00EC4F58" w:rsidRDefault="005466C8" w:rsidP="00EC4F58">
      <w:pPr>
        <w:jc w:val="center"/>
        <w:rPr>
          <w:rFonts w:ascii="Sylfaen" w:hAnsi="Sylfaen"/>
          <w:b/>
          <w:sz w:val="22"/>
          <w:szCs w:val="22"/>
          <w:lang w:val="en-US"/>
        </w:rPr>
      </w:pPr>
    </w:p>
    <w:p w:rsidR="005466C8" w:rsidRPr="00EC4F58" w:rsidRDefault="005466C8" w:rsidP="00EC4F58">
      <w:pPr>
        <w:shd w:val="clear" w:color="auto" w:fill="FFFFFF"/>
        <w:ind w:right="67" w:firstLine="720"/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softHyphen/>
      </w:r>
      <w:r w:rsidRPr="00EC4F58">
        <w:rPr>
          <w:rFonts w:ascii="Sylfaen" w:hAnsi="Sylfaen"/>
          <w:b/>
          <w:sz w:val="22"/>
          <w:szCs w:val="22"/>
          <w:lang w:val="hy-AM"/>
        </w:rPr>
        <w:softHyphen/>
        <w:t>I. ԸՆԴՀԱՆՈՒՐ ԴՐՈՒՅԹՆԵՐ</w:t>
      </w:r>
    </w:p>
    <w:p w:rsidR="005466C8" w:rsidRPr="00EC4F58" w:rsidRDefault="005466C8" w:rsidP="00EC4F58">
      <w:pPr>
        <w:shd w:val="clear" w:color="auto" w:fill="FFFFFF"/>
        <w:ind w:right="67" w:firstLine="720"/>
        <w:jc w:val="center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ind w:right="67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1. Երևանի քաղաքապետարանի աշխատակազմի (այսուհետ` աշխատակազմ) ֆինանսական վարչության (այսուհետ` վարչություն) ոչ առևտրային կազմակերպությունների ֆինանսական գործառույթների կազմակերպման բաժնի (այսուհետ` բաժին) առաջատար մասնագետի պաշտոնն ընդգրկվում է համայնքային ծառայության կրտսեր պաշտոնների խմբի առաջին ենթախմբում։</w:t>
      </w:r>
    </w:p>
    <w:p w:rsidR="005466C8" w:rsidRPr="00EC4F58" w:rsidRDefault="005466C8" w:rsidP="00EC4F58">
      <w:pPr>
        <w:shd w:val="clear" w:color="auto" w:fill="FFFFFF"/>
        <w:ind w:right="67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2. </w:t>
      </w:r>
      <w:r w:rsidRPr="00EC4F58">
        <w:rPr>
          <w:rFonts w:ascii="Sylfaen" w:hAnsi="Sylfaen" w:cs="Sylfaen"/>
          <w:sz w:val="22"/>
          <w:szCs w:val="22"/>
          <w:lang w:val="hy-AM"/>
        </w:rPr>
        <w:t>Բաժնի</w:t>
      </w:r>
      <w:r w:rsidRPr="00EC4F58">
        <w:rPr>
          <w:rFonts w:ascii="Sylfaen" w:hAnsi="Sylfaen"/>
          <w:sz w:val="22"/>
          <w:szCs w:val="22"/>
          <w:lang w:val="hy-AM"/>
        </w:rPr>
        <w:t xml:space="preserve"> առաջատար </w:t>
      </w:r>
      <w:r w:rsidRPr="00EC4F58">
        <w:rPr>
          <w:rFonts w:ascii="Sylfaen" w:hAnsi="Sylfaen" w:cs="Sylfaen"/>
          <w:sz w:val="22"/>
          <w:szCs w:val="22"/>
          <w:lang w:val="hy-AM"/>
        </w:rPr>
        <w:t>մասնագետին</w:t>
      </w:r>
      <w:r w:rsidRPr="00EC4F58">
        <w:rPr>
          <w:rFonts w:ascii="Sylfaen" w:hAnsi="Sylfaen"/>
          <w:sz w:val="22"/>
          <w:szCs w:val="22"/>
          <w:lang w:val="hy-AM"/>
        </w:rPr>
        <w:t xml:space="preserve"> «</w:t>
      </w:r>
      <w:r w:rsidRPr="00EC4F58">
        <w:rPr>
          <w:rFonts w:ascii="Sylfaen" w:hAnsi="Sylfaen" w:cs="Sylfaen"/>
          <w:sz w:val="22"/>
          <w:szCs w:val="22"/>
          <w:lang w:val="hy-AM"/>
        </w:rPr>
        <w:t>Համայնքային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ծառայության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մասին»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օրենքով</w:t>
      </w:r>
      <w:r w:rsidRPr="00EC4F58">
        <w:rPr>
          <w:rFonts w:ascii="Sylfaen" w:hAnsi="Sylfaen"/>
          <w:sz w:val="22"/>
          <w:szCs w:val="22"/>
          <w:lang w:val="hy-AM"/>
        </w:rPr>
        <w:t xml:space="preserve"> (</w:t>
      </w:r>
      <w:r w:rsidRPr="00EC4F58">
        <w:rPr>
          <w:rFonts w:ascii="Sylfaen" w:hAnsi="Sylfaen" w:cs="Sylfaen"/>
          <w:sz w:val="22"/>
          <w:szCs w:val="22"/>
          <w:lang w:val="hy-AM"/>
        </w:rPr>
        <w:t>այսուհետ</w:t>
      </w:r>
      <w:r w:rsidRPr="00EC4F58">
        <w:rPr>
          <w:rFonts w:ascii="Sylfaen" w:hAnsi="Sylfaen"/>
          <w:sz w:val="22"/>
          <w:szCs w:val="22"/>
          <w:lang w:val="hy-AM"/>
        </w:rPr>
        <w:t xml:space="preserve">` </w:t>
      </w:r>
      <w:r w:rsidRPr="00EC4F58">
        <w:rPr>
          <w:rFonts w:ascii="Sylfaen" w:hAnsi="Sylfaen" w:cs="Sylfaen"/>
          <w:sz w:val="22"/>
          <w:szCs w:val="22"/>
          <w:lang w:val="hy-AM"/>
        </w:rPr>
        <w:t>օրենք</w:t>
      </w:r>
      <w:r w:rsidRPr="00EC4F58">
        <w:rPr>
          <w:rFonts w:ascii="Sylfaen" w:hAnsi="Sylfaen"/>
          <w:sz w:val="22"/>
          <w:szCs w:val="22"/>
          <w:lang w:val="hy-AM"/>
        </w:rPr>
        <w:t xml:space="preserve">) </w:t>
      </w:r>
      <w:r w:rsidRPr="00EC4F58">
        <w:rPr>
          <w:rFonts w:ascii="Sylfaen" w:hAnsi="Sylfaen" w:cs="Sylfaen"/>
          <w:sz w:val="22"/>
          <w:szCs w:val="22"/>
          <w:lang w:val="hy-AM"/>
        </w:rPr>
        <w:t>սահմանված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կարգով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պաշտոնում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նշանակում</w:t>
      </w:r>
      <w:r w:rsidRPr="00EC4F58">
        <w:rPr>
          <w:rFonts w:ascii="Sylfaen" w:hAnsi="Sylfaen"/>
          <w:sz w:val="22"/>
          <w:szCs w:val="22"/>
          <w:lang w:val="hy-AM"/>
        </w:rPr>
        <w:t xml:space="preserve">  </w:t>
      </w:r>
      <w:r w:rsidRPr="00EC4F58">
        <w:rPr>
          <w:rFonts w:ascii="Sylfaen" w:hAnsi="Sylfaen" w:cs="Sylfaen"/>
          <w:sz w:val="22"/>
          <w:szCs w:val="22"/>
          <w:lang w:val="hy-AM"/>
        </w:rPr>
        <w:t>և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պաշտոնից</w:t>
      </w:r>
      <w:r w:rsidRPr="00EC4F58">
        <w:rPr>
          <w:rFonts w:ascii="Sylfaen" w:hAnsi="Sylfaen"/>
          <w:sz w:val="22"/>
          <w:szCs w:val="22"/>
          <w:lang w:val="hy-AM"/>
        </w:rPr>
        <w:t xml:space="preserve">  </w:t>
      </w:r>
      <w:r w:rsidRPr="00EC4F58">
        <w:rPr>
          <w:rFonts w:ascii="Sylfaen" w:hAnsi="Sylfaen" w:cs="Sylfaen"/>
          <w:sz w:val="22"/>
          <w:szCs w:val="22"/>
          <w:lang w:val="hy-AM"/>
        </w:rPr>
        <w:t>ազատում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է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աշխատակազմի</w:t>
      </w: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  <w:r w:rsidRPr="00EC4F58">
        <w:rPr>
          <w:rFonts w:ascii="Sylfaen" w:hAnsi="Sylfaen" w:cs="Sylfaen"/>
          <w:sz w:val="22"/>
          <w:szCs w:val="22"/>
          <w:lang w:val="hy-AM"/>
        </w:rPr>
        <w:t>քարտուղարը</w:t>
      </w:r>
      <w:r w:rsidRPr="00EC4F58">
        <w:rPr>
          <w:rFonts w:ascii="Sylfaen" w:hAnsi="Sylfaen"/>
          <w:sz w:val="22"/>
          <w:szCs w:val="22"/>
          <w:lang w:val="hy-AM"/>
        </w:rPr>
        <w:t xml:space="preserve"> (</w:t>
      </w:r>
      <w:r w:rsidRPr="00EC4F58">
        <w:rPr>
          <w:rFonts w:ascii="Sylfaen" w:hAnsi="Sylfaen" w:cs="Sylfaen"/>
          <w:sz w:val="22"/>
          <w:szCs w:val="22"/>
          <w:lang w:val="hy-AM"/>
        </w:rPr>
        <w:t>այսուհետ</w:t>
      </w:r>
      <w:r w:rsidRPr="00EC4F58">
        <w:rPr>
          <w:rFonts w:ascii="Sylfaen" w:hAnsi="Sylfaen"/>
          <w:sz w:val="22"/>
          <w:szCs w:val="22"/>
          <w:lang w:val="hy-AM"/>
        </w:rPr>
        <w:t xml:space="preserve">` </w:t>
      </w:r>
      <w:r w:rsidRPr="00EC4F58">
        <w:rPr>
          <w:rFonts w:ascii="Sylfaen" w:hAnsi="Sylfaen" w:cs="Sylfaen"/>
          <w:sz w:val="22"/>
          <w:szCs w:val="22"/>
          <w:lang w:val="hy-AM"/>
        </w:rPr>
        <w:t>քարտուղար</w:t>
      </w:r>
      <w:r w:rsidRPr="00EC4F58">
        <w:rPr>
          <w:rFonts w:ascii="Sylfaen" w:hAnsi="Sylfaen"/>
          <w:sz w:val="22"/>
          <w:szCs w:val="22"/>
          <w:lang w:val="hy-AM"/>
        </w:rPr>
        <w:t>)</w:t>
      </w:r>
      <w:r w:rsidRPr="00EC4F58">
        <w:rPr>
          <w:rFonts w:ascii="Sylfaen" w:hAnsi="Sylfaen" w:cs="Arial Armenian"/>
          <w:sz w:val="22"/>
          <w:szCs w:val="22"/>
          <w:lang w:val="hy-AM"/>
        </w:rPr>
        <w:t>:</w:t>
      </w:r>
    </w:p>
    <w:p w:rsidR="005466C8" w:rsidRPr="00EC4F58" w:rsidRDefault="005466C8" w:rsidP="00EC4F58">
      <w:pPr>
        <w:shd w:val="clear" w:color="auto" w:fill="FFFFFF"/>
        <w:ind w:right="67" w:firstLine="720"/>
        <w:jc w:val="both"/>
        <w:rPr>
          <w:rFonts w:ascii="Sylfaen" w:hAnsi="Sylfaen"/>
          <w:sz w:val="22"/>
          <w:szCs w:val="22"/>
          <w:lang w:val="en-US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 </w:t>
      </w:r>
    </w:p>
    <w:p w:rsidR="005466C8" w:rsidRPr="00EC4F58" w:rsidRDefault="005466C8" w:rsidP="00EC4F58">
      <w:pPr>
        <w:shd w:val="clear" w:color="auto" w:fill="FFFFFF"/>
        <w:ind w:right="67" w:firstLine="720"/>
        <w:jc w:val="both"/>
        <w:rPr>
          <w:rFonts w:ascii="Sylfaen" w:hAnsi="Sylfaen"/>
          <w:sz w:val="22"/>
          <w:szCs w:val="22"/>
          <w:lang w:val="en-US"/>
        </w:rPr>
      </w:pPr>
    </w:p>
    <w:p w:rsidR="005466C8" w:rsidRPr="00EC4F58" w:rsidRDefault="005466C8" w:rsidP="00EC4F58">
      <w:pPr>
        <w:shd w:val="clear" w:color="auto" w:fill="FFFFFF"/>
        <w:ind w:right="67"/>
        <w:jc w:val="center"/>
        <w:rPr>
          <w:rFonts w:ascii="Sylfaen" w:hAnsi="Sylfaen"/>
          <w:b/>
          <w:sz w:val="22"/>
          <w:szCs w:val="22"/>
          <w:lang w:val="en-US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II. ԱՇԽԱՏԱՆՔԻ ԿԱԶՄԱԿԵՐՊՄԱՆ ԵՎ ՂԵԿԱՎԱՐՄԱՆ</w:t>
      </w:r>
    </w:p>
    <w:p w:rsidR="005466C8" w:rsidRPr="00EC4F58" w:rsidRDefault="005466C8" w:rsidP="00EC4F58">
      <w:pPr>
        <w:shd w:val="clear" w:color="auto" w:fill="FFFFFF"/>
        <w:ind w:right="67"/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 xml:space="preserve"> ՊԱՏԱՍԽԱՆԱՏՎՈՒԹՅՈՒՆԸ</w:t>
      </w:r>
    </w:p>
    <w:p w:rsidR="005466C8" w:rsidRPr="00EC4F58" w:rsidRDefault="005466C8" w:rsidP="00EC4F58">
      <w:pPr>
        <w:shd w:val="clear" w:color="auto" w:fill="FFFFFF"/>
        <w:ind w:right="67" w:firstLine="720"/>
        <w:jc w:val="center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ind w:right="24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3. Բաժնի առաջատար մասնագետն անմիջականորեն ենթակա և հաշվետու է բաժնի պետին։</w:t>
      </w:r>
    </w:p>
    <w:p w:rsidR="005466C8" w:rsidRPr="00EC4F58" w:rsidRDefault="005466C8" w:rsidP="00EC4F58">
      <w:pPr>
        <w:shd w:val="clear" w:color="auto" w:fill="FFFFFF"/>
        <w:ind w:right="24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4. Բաժնի առաջատար մասնագետն իրեն ենթակա աշխատողներ չունի։</w:t>
      </w:r>
    </w:p>
    <w:p w:rsidR="005466C8" w:rsidRPr="00EC4F58" w:rsidRDefault="005466C8" w:rsidP="00EC4F58">
      <w:pPr>
        <w:shd w:val="clear" w:color="auto" w:fill="FFFFFF"/>
        <w:ind w:right="24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5. Բաժնի առաջատար մասնագետի բացակայության դեպքում նրան փոխարինում է բաժնի գլխավոր մասնագետը կամ բաժնի այլ առաջատար մասնագետը՝ քարտուղարի հայացողությամբ:</w:t>
      </w:r>
    </w:p>
    <w:p w:rsidR="005466C8" w:rsidRPr="00EC4F58" w:rsidRDefault="005466C8" w:rsidP="00EC4F58">
      <w:pPr>
        <w:shd w:val="clear" w:color="auto" w:fill="FFFFFF"/>
        <w:ind w:right="24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</w:p>
    <w:p w:rsidR="005466C8" w:rsidRPr="00EC4F58" w:rsidRDefault="005466C8" w:rsidP="00EC4F58">
      <w:pPr>
        <w:shd w:val="clear" w:color="auto" w:fill="FFFFFF"/>
        <w:ind w:right="24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Բաժնի առաջատար մասնագետը բաժնի գլխավոր մասնագետի կամ բաժնի առաջատար մասնագետի բացակայության դեպքում փոխարինում է նրանց` քարտուղարի հայեցողությամբ։</w:t>
      </w:r>
    </w:p>
    <w:p w:rsidR="005466C8" w:rsidRPr="00EC4F58" w:rsidRDefault="005466C8" w:rsidP="00EC4F58">
      <w:pPr>
        <w:shd w:val="clear" w:color="auto" w:fill="FFFFFF"/>
        <w:ind w:right="24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            6. Բաժնի առաջատար  մասնագետը`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ա) աշխատանքների կազմակերպման, ծրագրման, համակարգման, ղեկավարման և վերահսկման լիազորություններ չունի.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բ) կատարում է բաժնի պետի հանձնարարականները.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գ)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համար։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en-US"/>
        </w:rPr>
      </w:pPr>
    </w:p>
    <w:p w:rsidR="005466C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en-US"/>
        </w:rPr>
      </w:pPr>
    </w:p>
    <w:p w:rsidR="005466C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en-US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en-US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III. ՈՐՈՇՈՒՄՆԵՐ ԿԱՅԱՑՆԵԼՈՒ ԼԻԱԶՈՐՈՒԹՅՈՒՆՆԵՐԸ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7. Բաժնի առաջատար մասնագետը մասնակցում է բաժնի առջև դրված գործառույթներից բխող հիմնախնդիրների լուծմանը, որոշումների ընդունմանը և հանձնարարականների կատարմանը։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IV. ՇՓՈՒՄՆԵՐԸ  ԵՎ ՆԵՐԿԱՅԱՑՈՒՑՉՈՒԹՅՈՒՆԸ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8. Բաժնի առաջատար  մասնագետը`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ա) վարչության և բաժնի ներսում շփվում է իր լիազորությունների շրջանակներում` աշխատողների հետ.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բ) աշխատակազմից դուրս շփվում է բաժնի պետի հանձնարարությամբ.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գ) աշխատակազմից դուրս որպես ներկայացուցիչ հանդես գալու լիազորություններ չունի։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466C8" w:rsidRDefault="005466C8" w:rsidP="00EC4F58">
      <w:pPr>
        <w:shd w:val="clear" w:color="auto" w:fill="FFFFFF"/>
        <w:spacing w:before="10"/>
        <w:ind w:right="91"/>
        <w:jc w:val="center"/>
        <w:rPr>
          <w:rFonts w:ascii="Sylfaen" w:hAnsi="Sylfaen"/>
          <w:b/>
          <w:sz w:val="22"/>
          <w:szCs w:val="22"/>
          <w:lang w:val="en-US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 xml:space="preserve">V. ԽՆԴԻՐՆԵՐԻ ԲԱՐԴՈՒԹՅՈՒՆԸ ԵՎ ԴՐԱՆՑ </w:t>
      </w:r>
    </w:p>
    <w:p w:rsidR="005466C8" w:rsidRDefault="005466C8" w:rsidP="00EC4F58">
      <w:pPr>
        <w:shd w:val="clear" w:color="auto" w:fill="FFFFFF"/>
        <w:spacing w:before="10"/>
        <w:ind w:right="91"/>
        <w:jc w:val="center"/>
        <w:rPr>
          <w:rFonts w:ascii="Sylfaen" w:hAnsi="Sylfaen"/>
          <w:b/>
          <w:sz w:val="22"/>
          <w:szCs w:val="22"/>
          <w:lang w:val="en-US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ՍՏԵՂԾԱԳՈՐԾԱԿԱՆ ԼՈՒԾՈՒՄԸ</w:t>
      </w:r>
    </w:p>
    <w:p w:rsidR="005466C8" w:rsidRPr="00EC4F58" w:rsidRDefault="005466C8" w:rsidP="00EC4F58">
      <w:pPr>
        <w:shd w:val="clear" w:color="auto" w:fill="FFFFFF"/>
        <w:spacing w:before="10"/>
        <w:ind w:right="91"/>
        <w:jc w:val="center"/>
        <w:rPr>
          <w:rFonts w:ascii="Sylfaen" w:hAnsi="Sylfaen"/>
          <w:b/>
          <w:sz w:val="22"/>
          <w:szCs w:val="22"/>
          <w:lang w:val="en-US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9. Բաժնի առաջատար մասնագետը` 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ա) բաժնի պետի հանձնարարությամբ, մասնակցում է բաժնի առջև դրված գործառույթներից բխող խնդիրների լուծմանը և գնահատմանը.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bCs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բ) բարդ խնդիրների բացահայտմանը, դրանց ստեղծագործական և այլընտրանքային լուծումներին մասնակցելու լիազորություններ չունի։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5466C8" w:rsidRDefault="005466C8" w:rsidP="00EC4F58">
      <w:pPr>
        <w:shd w:val="clear" w:color="auto" w:fill="FFFFFF"/>
        <w:spacing w:before="10"/>
        <w:ind w:right="91" w:firstLine="720"/>
        <w:jc w:val="center"/>
        <w:rPr>
          <w:rFonts w:ascii="Sylfaen" w:hAnsi="Sylfaen"/>
          <w:b/>
          <w:sz w:val="22"/>
          <w:szCs w:val="22"/>
          <w:lang w:val="en-US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VI. ԳԻՏԵԼԻՔՆԵՐԸ ԵՎ ՀՄՏՈՒԹՅՈՒՆՆԵՐԸ</w:t>
      </w: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center"/>
        <w:rPr>
          <w:rFonts w:ascii="Sylfaen" w:hAnsi="Sylfaen"/>
          <w:b/>
          <w:sz w:val="22"/>
          <w:szCs w:val="22"/>
          <w:lang w:val="en-US"/>
        </w:rPr>
      </w:pPr>
    </w:p>
    <w:p w:rsidR="005466C8" w:rsidRPr="00EC4F58" w:rsidRDefault="005466C8" w:rsidP="00EC4F58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10. Բաժնի առաջատար  մասնագետը`</w:t>
      </w:r>
    </w:p>
    <w:p w:rsidR="005466C8" w:rsidRPr="00EC4F58" w:rsidRDefault="005466C8" w:rsidP="00EC4F58">
      <w:pPr>
        <w:shd w:val="clear" w:color="auto" w:fill="FFFFFF"/>
        <w:ind w:firstLine="419"/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EC4F58">
        <w:rPr>
          <w:rFonts w:ascii="Sylfaen" w:hAnsi="Sylfaen"/>
          <w:iCs/>
          <w:sz w:val="22"/>
          <w:szCs w:val="22"/>
          <w:lang w:val="hy-AM"/>
        </w:rPr>
        <w:t xml:space="preserve">     ա)     </w:t>
      </w:r>
      <w:r w:rsidRPr="00EC4F58">
        <w:rPr>
          <w:rFonts w:ascii="Sylfaen" w:hAnsi="Sylfaen"/>
          <w:sz w:val="22"/>
          <w:szCs w:val="22"/>
          <w:lang w:val="hy-AM"/>
        </w:rPr>
        <w:t xml:space="preserve">ունի </w:t>
      </w:r>
      <w:r w:rsidRPr="00EC4F58">
        <w:rPr>
          <w:rFonts w:ascii="Sylfaen" w:hAnsi="Sylfaen"/>
          <w:color w:val="000000"/>
          <w:sz w:val="22"/>
          <w:szCs w:val="22"/>
          <w:lang w:val="hy-AM"/>
        </w:rPr>
        <w:t>միջնակարգ կրթություն`առանց աշխատանքային ստաժի և փորձի.</w:t>
      </w:r>
    </w:p>
    <w:p w:rsidR="005466C8" w:rsidRPr="00EC4F58" w:rsidRDefault="005466C8" w:rsidP="00EC4F58">
      <w:pPr>
        <w:widowControl w:val="0"/>
        <w:shd w:val="clear" w:color="auto" w:fill="FFFFFF"/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iCs/>
          <w:sz w:val="22"/>
          <w:szCs w:val="22"/>
          <w:lang w:val="hy-AM"/>
        </w:rPr>
        <w:t xml:space="preserve">բ) </w:t>
      </w:r>
      <w:r w:rsidRPr="00EC4F58">
        <w:rPr>
          <w:rFonts w:ascii="Sylfaen" w:hAnsi="Sylfaen"/>
          <w:sz w:val="22"/>
          <w:szCs w:val="22"/>
          <w:lang w:val="hy-AM"/>
        </w:rPr>
        <w:t>ունի «Տեղական ինքնակառավարման մասին», «Երևան քաղաքում տեղական ինքնակառավարման մասին», «Համայնքային ծառայության մասին», «Պետական ոչ առևտրային կազմակերպությունների մասին», «Գանձապետական համակարգի մասին», «Հայաստանի Հանրապետության բյուջետային համակարգի մասին» օրենքների, աշխատակազմի և վարչության կանոնադրությունների ու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:rsidR="005466C8" w:rsidRPr="00EC4F58" w:rsidRDefault="005466C8" w:rsidP="00EC4F58">
      <w:pPr>
        <w:widowControl w:val="0"/>
        <w:shd w:val="clear" w:color="auto" w:fill="FFFFFF"/>
        <w:spacing w:before="19"/>
        <w:ind w:firstLine="720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iCs/>
          <w:sz w:val="22"/>
          <w:szCs w:val="22"/>
          <w:lang w:val="hy-AM"/>
        </w:rPr>
        <w:t xml:space="preserve">գ)  </w:t>
      </w:r>
      <w:r w:rsidRPr="00EC4F58">
        <w:rPr>
          <w:rFonts w:ascii="Sylfaen" w:hAnsi="Sylfaen"/>
          <w:sz w:val="22"/>
          <w:szCs w:val="22"/>
          <w:lang w:val="hy-AM"/>
        </w:rPr>
        <w:t>տիրապետում է անհրաժեշտ տեղեկատվությանը.</w:t>
      </w:r>
    </w:p>
    <w:p w:rsidR="005466C8" w:rsidRPr="00EC4F58" w:rsidRDefault="005466C8" w:rsidP="00EC4F58">
      <w:pPr>
        <w:widowControl w:val="0"/>
        <w:shd w:val="clear" w:color="auto" w:fill="FFFFFF"/>
        <w:spacing w:before="14"/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iCs/>
          <w:sz w:val="22"/>
          <w:szCs w:val="22"/>
          <w:lang w:val="hy-AM"/>
        </w:rPr>
        <w:t xml:space="preserve">դ) </w:t>
      </w:r>
      <w:r w:rsidRPr="00EC4F58">
        <w:rPr>
          <w:rFonts w:ascii="Sylfaen" w:hAnsi="Sylfaen"/>
          <w:sz w:val="22"/>
          <w:szCs w:val="22"/>
          <w:lang w:val="hy-AM"/>
        </w:rPr>
        <w:t>ունի համակարգչով և ժամանակակից այլ տեխնիկական միջոցներով  աշխատելու ունակություն։</w:t>
      </w:r>
    </w:p>
    <w:p w:rsidR="005466C8" w:rsidRPr="00EC4F58" w:rsidRDefault="005466C8" w:rsidP="00EC4F58">
      <w:pPr>
        <w:widowControl w:val="0"/>
        <w:shd w:val="clear" w:color="auto" w:fill="FFFFFF"/>
        <w:spacing w:before="14"/>
        <w:ind w:firstLine="720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5466C8" w:rsidRPr="00EC4F58" w:rsidRDefault="005466C8" w:rsidP="00EC4F58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EC4F58">
        <w:rPr>
          <w:rFonts w:ascii="Sylfaen" w:hAnsi="Sylfaen"/>
          <w:b/>
          <w:sz w:val="22"/>
          <w:szCs w:val="22"/>
          <w:lang w:val="hy-AM"/>
        </w:rPr>
        <w:t>VII. ԻՐԱՎՈՒՆՔՆԵՐԸ ԵՎ ՊԱՐՏԱԿԱՆՈՒԹՅՈՒՆՆԵՐԸ</w:t>
      </w:r>
    </w:p>
    <w:p w:rsidR="005466C8" w:rsidRPr="00EC4F58" w:rsidRDefault="005466C8" w:rsidP="00EC4F58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11. Բաժնի առաջատար մասնագետը` 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ա) իր լիազորությունների շրջանակներում մասնակցում է Երևանի քաղաքապետարանի կողմից համակարգվող պետական ոչ առևտրային կազմակերպությունների բյուջետային տարվա հայտերի անվանացանկերը կազմելու աշխատանքներին.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բ) իր լիազորությունների շրջանակներում մասնակցում է Երևանի քաղաքապետարանի  կողմից համակարգվող պետական ոչ առևտրային կազմակերպությունների հաստիքային ցուցակների հաստատման գործընթացի կազմակերպման աշխատանքներին.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գ) իր լիազորությունների շրջանակներում մասնակցում է հանձնաժողովների կազմում ոչ առևտրային կազմակերպությունների ֆինանսական գործունեության ուսումնասիրություններին.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դ) Բաժնի պետի հանձնարարությամբ իրականացնում է պետական ոչ առևտրային կազմակերպությունների կողմից ներկայացվող ֆինանսական հաշվետվությունների ստուգում, վերահսկում, ամփոփում.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ե) կատարում է բաժնի պետի հանձնարարությունները` ժամանակին և պատշաճ որակով.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զ) ապահովում է բաժնի փաստաթղթային շրջանառությունը և լրացնում համապատասխան փաստաթղթերը.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է)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>ը) իր լիազորությունների սահմաններում, անհրաժեշտության դեպքում, 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թ) իրականացնում է քաղաքացիների հերթագրում` բաժնի պետի մոտ ընդունելության համար.  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sz w:val="22"/>
          <w:szCs w:val="22"/>
          <w:lang w:val="hy-AM"/>
        </w:rPr>
        <w:t xml:space="preserve">ժ) </w:t>
      </w:r>
      <w:r w:rsidRPr="00EC4F58">
        <w:rPr>
          <w:rFonts w:ascii="Sylfaen" w:hAnsi="Sylfaen"/>
          <w:iCs/>
          <w:sz w:val="22"/>
          <w:szCs w:val="22"/>
          <w:lang w:val="hy-AM"/>
        </w:rPr>
        <w:t>բաժնի պետի հանձնարարությամբ մասնակցում է աշխատանքային ծրագրերի մշակման աշխատանքներին.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EC4F58">
        <w:rPr>
          <w:rFonts w:ascii="Sylfaen" w:hAnsi="Sylfaen"/>
          <w:color w:val="000000"/>
          <w:sz w:val="22"/>
          <w:szCs w:val="22"/>
          <w:lang w:val="hy-AM"/>
        </w:rPr>
        <w:t>ժա)</w:t>
      </w:r>
      <w:r w:rsidRPr="00EC4F58">
        <w:rPr>
          <w:rFonts w:ascii="Sylfaen" w:hAnsi="Sylfaen"/>
          <w:sz w:val="22"/>
          <w:szCs w:val="22"/>
          <w:lang w:val="hy-AM"/>
        </w:rPr>
        <w:t xml:space="preserve"> բաժնի պ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տի հանձնարարությամբ ուսումնասիրում է դիմումն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րում և բողոքն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րում բարձրացված հարց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րը և Հայաստանի Հանրապ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տության օր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նսդրությամբ սահմանված կարգով և ժամկ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տն</w:t>
      </w:r>
      <w:r w:rsidRPr="00EC4F58">
        <w:rPr>
          <w:rFonts w:ascii="Sylfaen" w:hAnsi="Sylfaen"/>
          <w:sz w:val="22"/>
          <w:szCs w:val="22"/>
          <w:lang w:val="fr-FR"/>
        </w:rPr>
        <w:t>ե</w:t>
      </w:r>
      <w:r w:rsidRPr="00EC4F58">
        <w:rPr>
          <w:rFonts w:ascii="Sylfaen" w:hAnsi="Sylfaen"/>
          <w:sz w:val="22"/>
          <w:szCs w:val="22"/>
          <w:lang w:val="hy-AM"/>
        </w:rPr>
        <w:t>րում նախապատրաստում պատասխան.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iCs/>
          <w:sz w:val="22"/>
          <w:szCs w:val="22"/>
          <w:lang w:val="hy-AM"/>
        </w:rPr>
      </w:pPr>
      <w:r w:rsidRPr="00EC4F58">
        <w:rPr>
          <w:rFonts w:ascii="Sylfaen" w:hAnsi="Sylfaen"/>
          <w:iCs/>
          <w:sz w:val="22"/>
          <w:szCs w:val="22"/>
          <w:lang w:val="hy-AM"/>
        </w:rPr>
        <w:t>ժբ) իրականացնում է սույն պաշտոնի անձնագրով սահմանված այլ լիազորությունն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ր։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iCs/>
          <w:sz w:val="22"/>
          <w:szCs w:val="22"/>
          <w:lang w:val="hy-AM"/>
        </w:rPr>
      </w:pPr>
      <w:r w:rsidRPr="00EC4F58">
        <w:rPr>
          <w:rFonts w:ascii="Sylfaen" w:hAnsi="Sylfaen"/>
          <w:iCs/>
          <w:sz w:val="22"/>
          <w:szCs w:val="22"/>
          <w:lang w:val="hy-AM"/>
        </w:rPr>
        <w:t>Բաժնի առաջատար մասնագ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տն ունի oր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նքով, իրավական այլ ակտ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րով նախատ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սված այլ իրավունքն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ր և կրում է այդ ակտ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րով նախատ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սված այլ պարտականությունն</w:t>
      </w:r>
      <w:r w:rsidRPr="00EC4F58">
        <w:rPr>
          <w:rFonts w:ascii="Sylfaen" w:hAnsi="Sylfaen"/>
          <w:iCs/>
          <w:sz w:val="22"/>
          <w:szCs w:val="22"/>
          <w:lang w:val="fr-FR"/>
        </w:rPr>
        <w:t>ե</w:t>
      </w:r>
      <w:r w:rsidRPr="00EC4F58">
        <w:rPr>
          <w:rFonts w:ascii="Sylfaen" w:hAnsi="Sylfaen"/>
          <w:iCs/>
          <w:sz w:val="22"/>
          <w:szCs w:val="22"/>
          <w:lang w:val="hy-AM"/>
        </w:rPr>
        <w:t>ր։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iCs/>
          <w:sz w:val="22"/>
          <w:szCs w:val="22"/>
          <w:lang w:val="hy-AM"/>
        </w:rPr>
      </w:pP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</w:p>
    <w:p w:rsidR="005466C8" w:rsidRPr="00EC4F58" w:rsidRDefault="005466C8" w:rsidP="00EC4F58">
      <w:pPr>
        <w:pStyle w:val="ListParagraph"/>
        <w:numPr>
          <w:ilvl w:val="0"/>
          <w:numId w:val="2"/>
        </w:numPr>
        <w:jc w:val="center"/>
        <w:rPr>
          <w:rFonts w:ascii="Sylfaen" w:hAnsi="Sylfaen"/>
          <w:b/>
          <w:sz w:val="22"/>
          <w:szCs w:val="22"/>
          <w:lang w:val="en-US"/>
        </w:rPr>
      </w:pPr>
      <w:r w:rsidRPr="00EC4F58">
        <w:rPr>
          <w:rFonts w:ascii="Sylfaen" w:hAnsi="Sylfaen" w:cs="Sylfaen"/>
          <w:b/>
          <w:sz w:val="22"/>
          <w:szCs w:val="22"/>
          <w:lang w:val="en-US"/>
        </w:rPr>
        <w:t>ՀԱՄԱՅՆՔԱՅԻՆ</w:t>
      </w:r>
      <w:r w:rsidRPr="00EC4F58">
        <w:rPr>
          <w:rFonts w:ascii="Sylfaen" w:hAnsi="Sylfaen"/>
          <w:b/>
          <w:sz w:val="22"/>
          <w:szCs w:val="22"/>
          <w:lang w:val="en-US"/>
        </w:rPr>
        <w:t xml:space="preserve">  ԾԱՌԱՅՈՒԹՅԱՆ   ԴԱՍԱՅԻՆ  ԱՍՏԻՃԱՆԸ</w:t>
      </w:r>
    </w:p>
    <w:p w:rsidR="005466C8" w:rsidRPr="00EC4F58" w:rsidRDefault="005466C8" w:rsidP="00EC4F58">
      <w:pPr>
        <w:jc w:val="center"/>
        <w:rPr>
          <w:rFonts w:ascii="Sylfaen" w:hAnsi="Sylfaen"/>
          <w:sz w:val="22"/>
          <w:szCs w:val="22"/>
          <w:lang w:val="en-US"/>
        </w:rPr>
      </w:pP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en-US"/>
        </w:rPr>
      </w:pPr>
      <w:r w:rsidRPr="00EC4F58">
        <w:rPr>
          <w:rFonts w:ascii="Sylfaen" w:hAnsi="Sylfaen"/>
          <w:sz w:val="22"/>
          <w:szCs w:val="22"/>
          <w:lang w:val="en-US"/>
        </w:rPr>
        <w:t>12. Բաժնի առաջատար մասնագետին օրենքով սահմանված կարգով շնորհվում է Հայաստանի Հանրապետության համայնքային ծառայության 1-ին դասի կրտսեր ծառայողի  դասային աստիճան։</w:t>
      </w:r>
    </w:p>
    <w:p w:rsidR="005466C8" w:rsidRPr="00EC4F58" w:rsidRDefault="005466C8" w:rsidP="00EC4F58">
      <w:pPr>
        <w:ind w:firstLine="708"/>
        <w:jc w:val="both"/>
        <w:rPr>
          <w:rFonts w:ascii="Sylfaen" w:hAnsi="Sylfaen"/>
          <w:sz w:val="22"/>
          <w:szCs w:val="22"/>
          <w:lang w:val="en-US"/>
        </w:rPr>
      </w:pPr>
    </w:p>
    <w:sectPr w:rsidR="005466C8" w:rsidRPr="00EC4F58" w:rsidSect="00EC4F58">
      <w:pgSz w:w="11906" w:h="16838"/>
      <w:pgMar w:top="899" w:right="720" w:bottom="72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4C68E8"/>
    <w:multiLevelType w:val="hybridMultilevel"/>
    <w:tmpl w:val="EC9830C4"/>
    <w:lvl w:ilvl="0" w:tplc="9C60AD38">
      <w:start w:val="8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F5D"/>
    <w:rsid w:val="00027349"/>
    <w:rsid w:val="000479D4"/>
    <w:rsid w:val="00086AE6"/>
    <w:rsid w:val="000904E0"/>
    <w:rsid w:val="00120C22"/>
    <w:rsid w:val="00141E4C"/>
    <w:rsid w:val="0015232A"/>
    <w:rsid w:val="00185898"/>
    <w:rsid w:val="001956E9"/>
    <w:rsid w:val="001D7FF0"/>
    <w:rsid w:val="001F4CD4"/>
    <w:rsid w:val="00257DD7"/>
    <w:rsid w:val="00266A93"/>
    <w:rsid w:val="00316127"/>
    <w:rsid w:val="003D7D8C"/>
    <w:rsid w:val="003F4B08"/>
    <w:rsid w:val="00400A09"/>
    <w:rsid w:val="0040599E"/>
    <w:rsid w:val="00461B85"/>
    <w:rsid w:val="004C1BBE"/>
    <w:rsid w:val="00501452"/>
    <w:rsid w:val="00501CFA"/>
    <w:rsid w:val="005466C8"/>
    <w:rsid w:val="00576624"/>
    <w:rsid w:val="005E3F59"/>
    <w:rsid w:val="005F4D9F"/>
    <w:rsid w:val="00616A92"/>
    <w:rsid w:val="0065384D"/>
    <w:rsid w:val="006742FC"/>
    <w:rsid w:val="006A20D7"/>
    <w:rsid w:val="006C46C6"/>
    <w:rsid w:val="006E014E"/>
    <w:rsid w:val="007030EC"/>
    <w:rsid w:val="00746AE1"/>
    <w:rsid w:val="007A0002"/>
    <w:rsid w:val="007C53E5"/>
    <w:rsid w:val="007F7B4C"/>
    <w:rsid w:val="007F7E3B"/>
    <w:rsid w:val="00855232"/>
    <w:rsid w:val="008F1C59"/>
    <w:rsid w:val="0090731F"/>
    <w:rsid w:val="009A4F06"/>
    <w:rsid w:val="009B2993"/>
    <w:rsid w:val="009C16E6"/>
    <w:rsid w:val="00A04F5D"/>
    <w:rsid w:val="00A63EC6"/>
    <w:rsid w:val="00A84FD4"/>
    <w:rsid w:val="00AA604C"/>
    <w:rsid w:val="00AD6629"/>
    <w:rsid w:val="00AF674D"/>
    <w:rsid w:val="00B737A2"/>
    <w:rsid w:val="00BC6295"/>
    <w:rsid w:val="00BC685D"/>
    <w:rsid w:val="00BD20D2"/>
    <w:rsid w:val="00C46B3A"/>
    <w:rsid w:val="00CB61AB"/>
    <w:rsid w:val="00CC6367"/>
    <w:rsid w:val="00CD0BD6"/>
    <w:rsid w:val="00CE4009"/>
    <w:rsid w:val="00CE4C22"/>
    <w:rsid w:val="00D70D5C"/>
    <w:rsid w:val="00D77906"/>
    <w:rsid w:val="00E04B52"/>
    <w:rsid w:val="00E7333B"/>
    <w:rsid w:val="00EC4F58"/>
    <w:rsid w:val="00EE712D"/>
    <w:rsid w:val="00EF1C12"/>
    <w:rsid w:val="00F11341"/>
    <w:rsid w:val="00F62B5E"/>
    <w:rsid w:val="00F70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59"/>
    <w:rPr>
      <w:rFonts w:ascii="Times Armenian" w:hAnsi="Times Armeni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1C59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F1C5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en-GB"/>
    </w:rPr>
  </w:style>
  <w:style w:type="paragraph" w:styleId="BodyText">
    <w:name w:val="Body Text"/>
    <w:basedOn w:val="Normal"/>
    <w:link w:val="BodyTextChar"/>
    <w:uiPriority w:val="99"/>
    <w:rsid w:val="008F1C59"/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Armenian" w:hAnsi="Times Armeni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8F1C59"/>
    <w:pPr>
      <w:spacing w:line="360" w:lineRule="auto"/>
      <w:ind w:firstLine="851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Times Armenian" w:hAnsi="Times Armeni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F1C59"/>
    <w:pPr>
      <w:widowControl w:val="0"/>
      <w:snapToGrid w:val="0"/>
      <w:ind w:left="630"/>
      <w:jc w:val="both"/>
    </w:pPr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Times Armenian" w:hAnsi="Times Armeni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rsid w:val="00E04B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C4F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B7B"/>
    <w:rPr>
      <w:sz w:val="0"/>
      <w:szCs w:val="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3</Pages>
  <Words>851</Words>
  <Characters>4852</Characters>
  <Application>Microsoft Office Outlook</Application>
  <DocSecurity>0</DocSecurity>
  <Lines>0</Lines>
  <Paragraphs>0</Paragraphs>
  <ScaleCrop>false</ScaleCrop>
  <Company>Compass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dc:description/>
  <cp:lastModifiedBy>shoghik.matinyan</cp:lastModifiedBy>
  <cp:revision>17</cp:revision>
  <cp:lastPrinted>2019-11-04T06:39:00Z</cp:lastPrinted>
  <dcterms:created xsi:type="dcterms:W3CDTF">2019-08-26T10:37:00Z</dcterms:created>
  <dcterms:modified xsi:type="dcterms:W3CDTF">2019-11-04T06:39:00Z</dcterms:modified>
</cp:coreProperties>
</file>