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8996" w14:textId="77777777" w:rsidR="004914FE" w:rsidRDefault="004914FE" w:rsidP="00FC5A8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6D0F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ՄՐՑՈՒՅԹԻ ՀԱՅՏԱՐԱՐՈՒԹՅՈՒՆ</w:t>
      </w:r>
    </w:p>
    <w:p w14:paraId="537D0D0B" w14:textId="77777777" w:rsidR="004914FE" w:rsidRPr="006D0FCC" w:rsidRDefault="004914FE" w:rsidP="00FC5A8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36E7516F" w14:textId="00C9269A" w:rsidR="00953A6E" w:rsidRDefault="007C13CC" w:rsidP="001634C5">
      <w:pPr>
        <w:tabs>
          <w:tab w:val="left" w:pos="1170"/>
        </w:tabs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C13CC">
        <w:rPr>
          <w:rFonts w:ascii="GHEA Grapalat" w:hAnsi="GHEA Grapalat"/>
          <w:b/>
          <w:bCs/>
          <w:sz w:val="24"/>
          <w:szCs w:val="24"/>
          <w:lang w:val="hy-AM"/>
        </w:rPr>
        <w:t>«ԵՐ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7C13CC">
        <w:rPr>
          <w:rFonts w:ascii="GHEA Grapalat" w:hAnsi="GHEA Grapalat"/>
          <w:b/>
          <w:bCs/>
          <w:sz w:val="24"/>
          <w:szCs w:val="24"/>
          <w:lang w:val="hy-AM"/>
        </w:rPr>
        <w:t>ԱՆԻ ՊՐՈՖ. ԱՐՇԱՎԻՐ ՇԱՎԱՐՇՅԱՆԻ ԱՆՎԱՆ Հ. 40 ՀԻՄՆԱԿԱՆ ԴՊՐՈՑ»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914FE" w:rsidRPr="009309C5">
        <w:rPr>
          <w:rFonts w:ascii="GHEA Grapalat" w:hAnsi="GHEA Grapalat"/>
          <w:b/>
          <w:sz w:val="24"/>
          <w:szCs w:val="24"/>
          <w:lang w:val="hy-AM"/>
        </w:rPr>
        <w:t>ՊԵՏԱԿԱՆ ՈՉ ԱՌԵՎՏՐԱՅԻՆ ԿԱԶՄԱԿԵՐՊՈՒԹՅԱՆ</w:t>
      </w:r>
      <w:r w:rsidR="001634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14FE" w:rsidRPr="009309C5">
        <w:rPr>
          <w:rFonts w:ascii="GHEA Grapalat" w:hAnsi="GHEA Grapalat"/>
          <w:b/>
          <w:sz w:val="24"/>
          <w:szCs w:val="24"/>
          <w:lang w:val="hy-AM"/>
        </w:rPr>
        <w:t xml:space="preserve">ՎԱՐՉԱՏՆՏԵՍԱԿԱՆ ՄԱՍԻ ՀԱՄԱԿԱՐԳՈՂԻ </w:t>
      </w:r>
    </w:p>
    <w:p w14:paraId="29105B8C" w14:textId="150333CF" w:rsidR="004914FE" w:rsidRPr="009309C5" w:rsidRDefault="004914FE" w:rsidP="001634C5">
      <w:pPr>
        <w:tabs>
          <w:tab w:val="left" w:pos="1170"/>
        </w:tabs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309C5">
        <w:rPr>
          <w:rFonts w:ascii="GHEA Grapalat" w:hAnsi="GHEA Grapalat"/>
          <w:b/>
          <w:sz w:val="24"/>
          <w:szCs w:val="24"/>
          <w:lang w:val="hy-AM"/>
        </w:rPr>
        <w:t>ԹԱՓՈՒՐ ՏԵՂ</w:t>
      </w:r>
      <w:r w:rsidR="00953A6E">
        <w:rPr>
          <w:rFonts w:ascii="GHEA Grapalat" w:hAnsi="GHEA Grapalat"/>
          <w:b/>
          <w:sz w:val="24"/>
          <w:szCs w:val="24"/>
          <w:lang w:val="hy-AM"/>
        </w:rPr>
        <w:t>Ն ԶԲԱՂԵՑՆԵԼՈՒ</w:t>
      </w:r>
      <w:r w:rsidRPr="009309C5">
        <w:rPr>
          <w:rFonts w:ascii="GHEA Grapalat" w:hAnsi="GHEA Grapalat"/>
          <w:b/>
          <w:sz w:val="24"/>
          <w:szCs w:val="24"/>
          <w:lang w:val="hy-AM"/>
        </w:rPr>
        <w:t xml:space="preserve"> ՀԱՄԱՐ</w:t>
      </w:r>
    </w:p>
    <w:p w14:paraId="7394C114" w14:textId="77777777" w:rsidR="004914FE" w:rsidRPr="00F8070A" w:rsidRDefault="004914FE" w:rsidP="00FC5A8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8070A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14:paraId="2CC01773" w14:textId="451DCFBB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 կառավարության 2023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</w:t>
      </w:r>
      <w:r w:rsidRPr="00FC5A88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մարտի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="00F8070A" w:rsidRP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N 259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-Ն որոշմամբ հաստատված՝ պետական </w:t>
      </w:r>
      <w:r w:rsid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հանրակրթական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ուսումնական հաստատության </w:t>
      </w:r>
      <w:proofErr w:type="spellStart"/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վարչատնտեսական</w:t>
      </w:r>
      <w:proofErr w:type="spellEnd"/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համակարգողի նշանակման կարգի</w:t>
      </w:r>
      <w:r w:rsid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C13CC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9309C5">
        <w:rPr>
          <w:rFonts w:ascii="GHEA Grapalat" w:eastAsia="Times New Roman" w:hAnsi="GHEA Grapalat" w:cs="Times New Roman"/>
          <w:sz w:val="24"/>
          <w:szCs w:val="24"/>
          <w:lang w:val="hy-AM"/>
        </w:rPr>
        <w:t>2-րդ  կետ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ի համաձայն</w:t>
      </w:r>
      <w:r w:rsidRPr="00054D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7C13CC" w:rsidRPr="007C13CC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proofErr w:type="spellStart"/>
      <w:r w:rsidR="007C13CC" w:rsidRPr="007C13CC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proofErr w:type="spellEnd"/>
      <w:r w:rsidR="007C13CC" w:rsidRPr="007C13CC">
        <w:rPr>
          <w:rFonts w:ascii="GHEA Grapalat" w:hAnsi="GHEA Grapalat"/>
          <w:b/>
          <w:bCs/>
          <w:sz w:val="24"/>
          <w:szCs w:val="24"/>
          <w:lang w:val="hy-AM"/>
        </w:rPr>
        <w:t xml:space="preserve"> պրոֆ. Արշավիր </w:t>
      </w:r>
      <w:proofErr w:type="spellStart"/>
      <w:r w:rsidR="007C13CC" w:rsidRPr="007C13CC">
        <w:rPr>
          <w:rFonts w:ascii="GHEA Grapalat" w:hAnsi="GHEA Grapalat"/>
          <w:b/>
          <w:bCs/>
          <w:sz w:val="24"/>
          <w:szCs w:val="24"/>
          <w:lang w:val="hy-AM"/>
        </w:rPr>
        <w:t>Շավարշյանի</w:t>
      </w:r>
      <w:proofErr w:type="spellEnd"/>
      <w:r w:rsidR="007C13CC" w:rsidRPr="007C13CC">
        <w:rPr>
          <w:rFonts w:ascii="GHEA Grapalat" w:hAnsi="GHEA Grapalat"/>
          <w:b/>
          <w:bCs/>
          <w:sz w:val="24"/>
          <w:szCs w:val="24"/>
          <w:lang w:val="hy-AM"/>
        </w:rPr>
        <w:t xml:space="preserve"> անվան հ. 40 հիմնական դպրոց»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ՊՈԱԿ-ի</w:t>
      </w:r>
      <w:r w:rsidR="00F8070A" w:rsidRP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վարչատնտեսական</w:t>
      </w:r>
      <w:proofErr w:type="spellEnd"/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համակարգողի պաշտոնի թափուր տեղ</w:t>
      </w:r>
      <w:r w:rsidR="003F1CB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F1CBC">
        <w:rPr>
          <w:rFonts w:ascii="GHEA Grapalat" w:eastAsia="Times New Roman" w:hAnsi="GHEA Grapalat" w:cs="Times New Roman"/>
          <w:sz w:val="24"/>
          <w:szCs w:val="24"/>
          <w:lang w:val="hy-AM"/>
        </w:rPr>
        <w:t>զբաղեցնելու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 ընդունվում են հայտեր: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05061EE" w14:textId="1AA73E82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1. Հաստատության</w:t>
      </w:r>
      <w:r w:rsidR="0019176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19176D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վարչատնտեսական</w:t>
      </w:r>
      <w:proofErr w:type="spellEnd"/>
      <w:r w:rsidR="0019176D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համակարգողի </w:t>
      </w:r>
      <w:r w:rsid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թափուր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պաշտոնն </w:t>
      </w:r>
      <w:r w:rsidR="00054D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զբաղեցնելու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համար հայտ ներկայացնելու պարտադիր պայմաններն են՝</w:t>
      </w:r>
    </w:p>
    <w:p w14:paraId="06C9C86C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1) Հայաստանի Հանրապետության քաղաքացիությունը.</w:t>
      </w:r>
    </w:p>
    <w:p w14:paraId="061A8C5D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2) բարձրագույն կրթությունը:</w:t>
      </w:r>
    </w:p>
    <w:p w14:paraId="438776F2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2. Թափուր տեղը համալրելու համար հավակնորդը ներկայացնում է`</w:t>
      </w:r>
    </w:p>
    <w:p w14:paraId="3EEAED5E" w14:textId="6BBC171A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դիմում`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proofErr w:type="spellStart"/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Ձև</w:t>
      </w:r>
      <w:proofErr w:type="spellEnd"/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10ED0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-ին համապատասխան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55A1059D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2) Հայաստանի Հանրապետության քաղաքացու անձնագրի կամ նույնականացման քարտի պատճենը.</w:t>
      </w:r>
    </w:p>
    <w:p w14:paraId="1D614967" w14:textId="0BA5B806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3) բարձրագույն կրթությունը հավաստող փաստաթուղթ (դիպլոմ).</w:t>
      </w:r>
    </w:p>
    <w:p w14:paraId="3849C770" w14:textId="74F6F11D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4) 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proofErr w:type="spellStart"/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Հանրակրթության</w:t>
      </w:r>
      <w:proofErr w:type="spellEnd"/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մասին» օրենքի 12-րդ հոդվածի 18-րդ մասի պահանջներին համապատասխան՝ աշխատանքային ստաժը հավաստող փաստաթուղթ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0174F76C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5) ինքնակենսագրություն</w:t>
      </w:r>
      <w:r w:rsidR="00FC5A88" w:rsidRPr="0019176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proofErr w:type="spellStart"/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ձև</w:t>
      </w:r>
      <w:proofErr w:type="spellEnd"/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N </w:t>
      </w:r>
      <w:r w:rsidR="00FC5A8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7F4494A4" w14:textId="3A3706E2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Փաստաթղթերի պատճենները պետք է ներկայացնել բնօրինակների հետ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իսկ էլեկտրոնային եղանակով ներկայացնելու դեպքում </w:t>
      </w:r>
      <w:r w:rsidR="00C3325C" w:rsidRPr="00C3325C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hyperlink r:id="rId4" w:history="1">
        <w:r w:rsidR="00C3325C" w:rsidRPr="005157B3">
          <w:rPr>
            <w:rStyle w:val="Hyperlink"/>
            <w:rFonts w:ascii="GHEA Grapalat" w:hAnsi="GHEA Grapalat"/>
            <w:lang w:val="hy-AM"/>
          </w:rPr>
          <w:t>dprots@yerevan.am</w:t>
        </w:r>
      </w:hyperlink>
      <w:r w:rsidR="00C3325C" w:rsidRPr="00C3325C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բնօրինակները ներկայացնել հարցազրույցի օրը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4A5BD9F" w14:textId="308BBC05" w:rsidR="004914FE" w:rsidRPr="009309C5" w:rsidRDefault="004914FE" w:rsidP="005343D9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Փաստաթղթերն ընդունվում են 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FC5A88"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>Երևանի</w:t>
      </w:r>
      <w:proofErr w:type="spellEnd"/>
      <w:r w:rsidR="00FC5A88"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քաղաքապետարանի աշխատակազմի 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մարդկային ռեսուրսների կառավարման վարչության հ. 212 աշխատասենյակում (հասցեն՝ </w:t>
      </w:r>
      <w:proofErr w:type="spellStart"/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>Արգիշտիի</w:t>
      </w:r>
      <w:proofErr w:type="spellEnd"/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1, հեռախոս (011 514</w:t>
      </w:r>
      <w:r w:rsidR="0068004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4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>29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011 514 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>29)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97B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2024 թվականի</w:t>
      </w:r>
      <w:r w:rsidR="00397BE3" w:rsidRPr="0078149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7B000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հունիսի</w:t>
      </w:r>
      <w:r w:rsidR="0078340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0264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 w:rsidR="007B000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 w:rsidR="00397B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-ից </w:t>
      </w:r>
      <w:proofErr w:type="spellStart"/>
      <w:r w:rsidR="00397B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մինչև</w:t>
      </w:r>
      <w:proofErr w:type="spellEnd"/>
      <w:r w:rsidR="00397B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7B000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հուլիսի 1</w:t>
      </w:r>
      <w:bookmarkStart w:id="0" w:name="_GoBack"/>
      <w:bookmarkEnd w:id="0"/>
      <w:r w:rsidR="00397B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-ը </w:t>
      </w:r>
      <w:bookmarkStart w:id="1" w:name="_Hlk156997468"/>
      <w:r w:rsidR="001227A0" w:rsidRPr="00E17C86">
        <w:rPr>
          <w:rFonts w:ascii="GHEA Grapalat" w:hAnsi="GHEA Grapalat"/>
          <w:b/>
          <w:bCs/>
          <w:sz w:val="24"/>
          <w:szCs w:val="24"/>
          <w:lang w:val="hy-AM"/>
        </w:rPr>
        <w:t>(ընդմիջում</w:t>
      </w:r>
      <w:r w:rsidR="00DC2442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1227A0" w:rsidRPr="00B9524E">
        <w:rPr>
          <w:rFonts w:ascii="GHEA Grapalat" w:hAnsi="GHEA Grapalat"/>
          <w:b/>
          <w:sz w:val="24"/>
          <w:szCs w:val="24"/>
          <w:lang w:val="hy-AM"/>
        </w:rPr>
        <w:t xml:space="preserve"> 13:00-14:00)</w:t>
      </w:r>
      <w:bookmarkEnd w:id="1"/>
      <w:r w:rsidR="001227A0" w:rsidRPr="00926BC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227A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309C5">
        <w:rPr>
          <w:rFonts w:ascii="GHEA Grapalat" w:hAnsi="GHEA Grapalat"/>
          <w:color w:val="000000"/>
          <w:sz w:val="24"/>
          <w:szCs w:val="24"/>
          <w:lang w:val="hy-AM"/>
        </w:rPr>
        <w:t xml:space="preserve">ամեն օր՝ ժամը </w:t>
      </w:r>
      <w:r w:rsidR="00FC5A88" w:rsidRPr="009309C5">
        <w:rPr>
          <w:rFonts w:ascii="GHEA Grapalat" w:hAnsi="GHEA Grapalat"/>
          <w:b/>
          <w:sz w:val="24"/>
          <w:szCs w:val="24"/>
          <w:lang w:val="hy-AM"/>
        </w:rPr>
        <w:t xml:space="preserve">10:00-ից </w:t>
      </w:r>
      <w:proofErr w:type="spellStart"/>
      <w:r w:rsidR="00FC5A88" w:rsidRPr="009309C5">
        <w:rPr>
          <w:rFonts w:ascii="GHEA Grapalat" w:hAnsi="GHEA Grapalat"/>
          <w:b/>
          <w:sz w:val="24"/>
          <w:szCs w:val="24"/>
          <w:lang w:val="hy-AM"/>
        </w:rPr>
        <w:t>մինչև</w:t>
      </w:r>
      <w:proofErr w:type="spellEnd"/>
      <w:r w:rsidR="00FC5A88" w:rsidRPr="009309C5">
        <w:rPr>
          <w:rFonts w:ascii="GHEA Grapalat" w:hAnsi="GHEA Grapalat"/>
          <w:b/>
          <w:sz w:val="24"/>
          <w:szCs w:val="24"/>
          <w:lang w:val="hy-AM"/>
        </w:rPr>
        <w:t xml:space="preserve"> ժամը 17:00-ն</w:t>
      </w:r>
      <w:r w:rsidRPr="009309C5">
        <w:rPr>
          <w:rFonts w:ascii="GHEA Grapalat" w:hAnsi="GHEA Grapalat"/>
          <w:color w:val="000000"/>
          <w:sz w:val="24"/>
          <w:szCs w:val="24"/>
          <w:lang w:val="hy-AM"/>
        </w:rPr>
        <w:t>, բացի հանգստյան (շաբաթ, կիրակի) և օրենքով սահմանված ոչ աշխատանքային` տոնական և հիշատակի օրերից:</w:t>
      </w:r>
    </w:p>
    <w:p w14:paraId="42468E3F" w14:textId="77777777" w:rsidR="003C2B3B" w:rsidRPr="00FC5A88" w:rsidRDefault="003C2B3B" w:rsidP="00F8070A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7CBE287" w14:textId="77777777" w:rsidR="00AB4B75" w:rsidRPr="00FC5A88" w:rsidRDefault="00AB4B75" w:rsidP="00F8070A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B4B75" w:rsidRPr="00FC5A88" w:rsidSect="00B80767">
      <w:pgSz w:w="12240" w:h="15840"/>
      <w:pgMar w:top="63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3D"/>
    <w:rsid w:val="00033C34"/>
    <w:rsid w:val="000437D6"/>
    <w:rsid w:val="00054D23"/>
    <w:rsid w:val="000D64AB"/>
    <w:rsid w:val="001227A0"/>
    <w:rsid w:val="001634C5"/>
    <w:rsid w:val="0017250B"/>
    <w:rsid w:val="00176A8E"/>
    <w:rsid w:val="0019176D"/>
    <w:rsid w:val="0029471A"/>
    <w:rsid w:val="00360390"/>
    <w:rsid w:val="00397BE3"/>
    <w:rsid w:val="003A7D35"/>
    <w:rsid w:val="003C2B3B"/>
    <w:rsid w:val="003E463D"/>
    <w:rsid w:val="003F1CBC"/>
    <w:rsid w:val="004602B0"/>
    <w:rsid w:val="00480C1D"/>
    <w:rsid w:val="004914FE"/>
    <w:rsid w:val="005343D9"/>
    <w:rsid w:val="005457EA"/>
    <w:rsid w:val="005A74D5"/>
    <w:rsid w:val="00680048"/>
    <w:rsid w:val="006A11E1"/>
    <w:rsid w:val="006B1C43"/>
    <w:rsid w:val="006C1010"/>
    <w:rsid w:val="006E638F"/>
    <w:rsid w:val="00781493"/>
    <w:rsid w:val="0078340D"/>
    <w:rsid w:val="007A40FB"/>
    <w:rsid w:val="007B000B"/>
    <w:rsid w:val="007C13CC"/>
    <w:rsid w:val="00810ED0"/>
    <w:rsid w:val="008E5CA0"/>
    <w:rsid w:val="009309C5"/>
    <w:rsid w:val="00953A6E"/>
    <w:rsid w:val="009F2949"/>
    <w:rsid w:val="00A0264A"/>
    <w:rsid w:val="00AB4B75"/>
    <w:rsid w:val="00B02C2B"/>
    <w:rsid w:val="00B05129"/>
    <w:rsid w:val="00B07DBA"/>
    <w:rsid w:val="00B666EF"/>
    <w:rsid w:val="00B67426"/>
    <w:rsid w:val="00B80767"/>
    <w:rsid w:val="00BF4014"/>
    <w:rsid w:val="00C3325C"/>
    <w:rsid w:val="00C773E9"/>
    <w:rsid w:val="00D43C18"/>
    <w:rsid w:val="00DC2442"/>
    <w:rsid w:val="00E606A4"/>
    <w:rsid w:val="00F8070A"/>
    <w:rsid w:val="00FC5A88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3E4A"/>
  <w15:chartTrackingRefBased/>
  <w15:docId w15:val="{5DFE76CF-F716-4B45-88A9-DE6737C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4FE"/>
    <w:rPr>
      <w:b/>
      <w:bCs/>
    </w:rPr>
  </w:style>
  <w:style w:type="character" w:styleId="Emphasis">
    <w:name w:val="Emphasis"/>
    <w:basedOn w:val="DefaultParagraphFont"/>
    <w:uiPriority w:val="20"/>
    <w:qFormat/>
    <w:rsid w:val="004914FE"/>
    <w:rPr>
      <w:i/>
      <w:iCs/>
    </w:rPr>
  </w:style>
  <w:style w:type="character" w:styleId="Hyperlink">
    <w:name w:val="Hyperlink"/>
    <w:basedOn w:val="DefaultParagraphFont"/>
    <w:uiPriority w:val="99"/>
    <w:unhideWhenUsed/>
    <w:rsid w:val="00FC5A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rots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https://mul2.yerevan.am/tasks/1568037/oneclick/5475576e500fba2366f9f853257aec962a57426fe0e517568557aa70239d159a.docx?token=9239e4517b74add8857b7c784647793f</cp:keywords>
  <dc:description/>
  <cp:lastModifiedBy>Lusine Zaqaryan</cp:lastModifiedBy>
  <cp:revision>52</cp:revision>
  <cp:lastPrinted>2023-07-04T11:34:00Z</cp:lastPrinted>
  <dcterms:created xsi:type="dcterms:W3CDTF">2023-07-04T10:49:00Z</dcterms:created>
  <dcterms:modified xsi:type="dcterms:W3CDTF">2024-06-07T13:48:00Z</dcterms:modified>
</cp:coreProperties>
</file>