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EB9E" w14:textId="77777777" w:rsidR="00CC2A8F" w:rsidRDefault="00A77B92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</w:p>
    <w:p w14:paraId="5E46FB5E" w14:textId="42F6A132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bookmarkStart w:id="0" w:name="_GoBack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մեթոդիստի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(0.5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</w:t>
      </w:r>
      <w:bookmarkEnd w:id="0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4261F6F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2590E0CF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420D25DD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0D725FC3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77D07276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12C402AB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04A71FE2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1A7ED8B3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0F4C1C54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75E7790F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4C1C3DA4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7275ACE5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2776B1BF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0F8DBD3D" w14:textId="77777777" w:rsidR="00CC2A8F" w:rsidRDefault="00A77B92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 ընդունվում են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ED7A59">
        <w:rPr>
          <w:rFonts w:ascii="GHEA Grapalat" w:eastAsia="Calibri" w:hAnsi="GHEA Grapalat" w:cs="Arial"/>
          <w:sz w:val="24"/>
          <w:szCs w:val="24"/>
          <w:lang w:val="hy-AM"/>
        </w:rPr>
        <w:t>մարտ</w:t>
      </w:r>
      <w:r w:rsidR="00F44234">
        <w:rPr>
          <w:rFonts w:ascii="GHEA Grapalat" w:eastAsia="Calibri" w:hAnsi="GHEA Grapalat" w:cs="Arial"/>
          <w:sz w:val="24"/>
          <w:szCs w:val="24"/>
          <w:lang w:val="hy-AM"/>
        </w:rPr>
        <w:t>ի 1</w:t>
      </w:r>
      <w:r w:rsidR="00ED7A59">
        <w:rPr>
          <w:rFonts w:ascii="GHEA Grapalat" w:eastAsia="Calibri" w:hAnsi="GHEA Grapalat" w:cs="Arial"/>
          <w:sz w:val="24"/>
          <w:szCs w:val="24"/>
          <w:lang w:val="hy-AM"/>
        </w:rPr>
        <w:t>8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 մինչև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ED7A59">
        <w:rPr>
          <w:rFonts w:ascii="GHEA Grapalat" w:eastAsia="Calibri" w:hAnsi="GHEA Grapalat" w:cs="Arial"/>
          <w:sz w:val="24"/>
          <w:szCs w:val="24"/>
          <w:lang w:val="hy-AM"/>
        </w:rPr>
        <w:t>ապրիլ</w:t>
      </w:r>
      <w:r w:rsidR="00F44234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ED7A59">
        <w:rPr>
          <w:rFonts w:ascii="GHEA Grapalat" w:eastAsia="Calibri" w:hAnsi="GHEA Grapalat" w:cs="Arial"/>
          <w:sz w:val="24"/>
          <w:szCs w:val="24"/>
          <w:lang w:val="hy-AM"/>
        </w:rPr>
        <w:t xml:space="preserve"> 14</w:t>
      </w:r>
      <w:r>
        <w:rPr>
          <w:rFonts w:ascii="GHEA Grapalat" w:eastAsia="Calibri" w:hAnsi="GHEA Grapalat" w:cs="Arial"/>
          <w:sz w:val="24"/>
          <w:szCs w:val="24"/>
          <w:lang w:val="hy-AM"/>
        </w:rPr>
        <w:t>-ը ներառյալ, ամեն օր՝ ժամը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-ը, բացի շաբաթ, կիրակի և ոչ աշխատանքային օրերից: </w:t>
      </w:r>
    </w:p>
    <w:p w14:paraId="4BA18043" w14:textId="77777777" w:rsidR="00CC2A8F" w:rsidRDefault="00A77B92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 202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ED7A59">
        <w:rPr>
          <w:rFonts w:ascii="GHEA Grapalat" w:eastAsia="Calibri" w:hAnsi="GHEA Grapalat" w:cs="Arial"/>
          <w:sz w:val="24"/>
          <w:szCs w:val="24"/>
          <w:lang w:val="hy-AM"/>
        </w:rPr>
        <w:t>ապրիլի 21</w:t>
      </w:r>
      <w:r>
        <w:rPr>
          <w:rFonts w:ascii="GHEA Grapalat" w:eastAsia="Calibri" w:hAnsi="GHEA Grapalat" w:cs="Arial"/>
          <w:sz w:val="24"/>
          <w:szCs w:val="24"/>
          <w:lang w:val="hy-AM"/>
        </w:rPr>
        <w:t>-ին`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0DC25F89" w14:textId="21CDD6B7" w:rsidR="00CC2A8F" w:rsidRDefault="00A77B92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0</w:t>
      </w:r>
      <w:r w:rsidR="005049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 w:rsidR="005049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 w:rsidR="005049C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74D7D266" w14:textId="77777777" w:rsidR="00CC2A8F" w:rsidRDefault="00CC2A8F">
      <w:pPr>
        <w:rPr>
          <w:rFonts w:eastAsiaTheme="minorHAnsi"/>
          <w:lang w:val="en-US"/>
        </w:rPr>
      </w:pPr>
    </w:p>
    <w:p w14:paraId="16AF85C6" w14:textId="77777777" w:rsidR="00CC2A8F" w:rsidRDefault="00CC2A8F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CC2A8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FCA0D" w14:textId="77777777" w:rsidR="00C056F5" w:rsidRDefault="00C056F5">
      <w:pPr>
        <w:spacing w:after="0" w:line="240" w:lineRule="auto"/>
      </w:pPr>
      <w:r>
        <w:separator/>
      </w:r>
    </w:p>
  </w:endnote>
  <w:endnote w:type="continuationSeparator" w:id="0">
    <w:p w14:paraId="1182B353" w14:textId="77777777" w:rsidR="00C056F5" w:rsidRDefault="00C0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766B" w14:textId="77777777" w:rsidR="00C056F5" w:rsidRDefault="00C056F5">
      <w:pPr>
        <w:spacing w:after="0" w:line="240" w:lineRule="auto"/>
      </w:pPr>
      <w:r>
        <w:separator/>
      </w:r>
    </w:p>
  </w:footnote>
  <w:footnote w:type="continuationSeparator" w:id="0">
    <w:p w14:paraId="6D6830EF" w14:textId="77777777" w:rsidR="00C056F5" w:rsidRDefault="00C05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8F"/>
    <w:rsid w:val="00004850"/>
    <w:rsid w:val="005049CB"/>
    <w:rsid w:val="009C4CF3"/>
    <w:rsid w:val="00A229A1"/>
    <w:rsid w:val="00A77B92"/>
    <w:rsid w:val="00B10385"/>
    <w:rsid w:val="00BA0B51"/>
    <w:rsid w:val="00C056F5"/>
    <w:rsid w:val="00C059B1"/>
    <w:rsid w:val="00CC2A8F"/>
    <w:rsid w:val="00E6477E"/>
    <w:rsid w:val="00ED7A59"/>
    <w:rsid w:val="00F4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0DC9"/>
  <w15:docId w15:val="{BB593A62-FCF0-4384-9F7E-26E47DC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27CA3" w:themeColor="accent1"/>
        <w:bottom w:val="single" w:sz="4" w:space="0" w:color="727C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4E1" w:themeColor="accent2" w:themeTint="97"/>
        <w:bottom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E9AF" w:themeColor="accent3" w:themeTint="98"/>
        <w:bottom w:val="single" w:sz="4" w:space="0" w:color="E4E9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8AE" w:themeColor="accent4" w:themeTint="9A"/>
        <w:bottom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B4A9" w:themeColor="accent5" w:themeTint="9A"/>
        <w:bottom w:val="single" w:sz="4" w:space="0" w:color="D4B4A9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ABA5" w:themeColor="accent6" w:themeTint="98"/>
        <w:bottom w:val="single" w:sz="4" w:space="0" w:color="BCABA5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27C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6D4E1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E4E9A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CE8A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4B4A9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CABA5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19</cp:revision>
  <dcterms:created xsi:type="dcterms:W3CDTF">2025-10-14T05:48:00Z</dcterms:created>
  <dcterms:modified xsi:type="dcterms:W3CDTF">2026-03-17T13:17:00Z</dcterms:modified>
</cp:coreProperties>
</file>